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uppressAutoHyphens/>
        <w:spacing w:line="240" w:lineRule="auto"/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ar-SA"/>
        </w:rPr>
        <w:t>附件</w:t>
      </w:r>
    </w:p>
    <w:p>
      <w:pPr>
        <w:suppressAutoHyphens/>
        <w:adjustRightInd w:val="0"/>
        <w:snapToGrid w:val="0"/>
        <w:spacing w:line="240" w:lineRule="atLeas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2"/>
          <w:szCs w:val="32"/>
          <w:lang w:eastAsia="ar-SA"/>
        </w:rPr>
        <w:t>20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  <w:t>年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云南省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  <w:t>科技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活动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  <w:t>周主会场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展示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ar-SA"/>
        </w:rPr>
        <w:t>项目征集表</w:t>
      </w:r>
    </w:p>
    <w:bookmarkEnd w:id="0"/>
    <w:p>
      <w:pPr>
        <w:suppressAutoHyphens/>
        <w:adjustRightInd w:val="0"/>
        <w:snapToGrid w:val="0"/>
        <w:spacing w:line="240" w:lineRule="atLeast"/>
        <w:jc w:val="center"/>
        <w:rPr>
          <w:rFonts w:hint="eastAsia" w:ascii="方正小标宋_GBK" w:hAnsi="方正小标宋_GBK" w:eastAsia="方正小标宋_GBK" w:cs="方正仿宋_GBK"/>
          <w:sz w:val="28"/>
          <w:szCs w:val="32"/>
          <w:lang w:eastAsia="ar-S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662"/>
        <w:gridCol w:w="1105"/>
        <w:gridCol w:w="1235"/>
        <w:gridCol w:w="216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单位名称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单位联系人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联系电话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联系邮箱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联系手机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单位网址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项目名称</w:t>
            </w:r>
          </w:p>
        </w:tc>
        <w:tc>
          <w:tcPr>
            <w:tcW w:w="7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（一）项目简介（包括支持情况、获奖情况、核心技术，与百姓生活的结合点等，</w:t>
            </w:r>
            <w:r>
              <w:rPr>
                <w:rFonts w:hint="default" w:ascii="Times New Roman" w:hAnsi="Times New Roman" w:eastAsia="方正仿宋_GBK" w:cs="Times New Roman"/>
                <w:szCs w:val="24"/>
                <w:lang w:eastAsia="ar-SA"/>
              </w:rPr>
              <w:t>400</w:t>
            </w: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（二）项目展示方式描述（实物/模型/</w:t>
            </w:r>
            <w:r>
              <w:rPr>
                <w:rFonts w:hint="eastAsia" w:ascii="方正仿宋_GBK" w:hAnsi="方正仿宋_GBK" w:eastAsia="方正仿宋_GBK" w:cs="方正仿宋_GBK"/>
                <w:szCs w:val="24"/>
              </w:rPr>
              <w:t>电影视频</w:t>
            </w: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szCs w:val="24"/>
              </w:rPr>
              <w:t>活动</w:t>
            </w: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9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配套需求</w:t>
            </w: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尺寸规格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用地面积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配电需求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灯光需求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地面承重需求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防水防晒设施需求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配套人员需求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  <w:r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  <w:t>其他特殊需求</w:t>
            </w:r>
          </w:p>
        </w:tc>
        <w:tc>
          <w:tcPr>
            <w:tcW w:w="6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Cs w:val="24"/>
                <w:lang w:eastAsia="ar-SA"/>
              </w:rPr>
            </w:pPr>
          </w:p>
        </w:tc>
      </w:tr>
    </w:tbl>
    <w:p>
      <w:pPr>
        <w:suppressAutoHyphens/>
        <w:spacing w:line="240" w:lineRule="atLeast"/>
        <w:ind w:right="480"/>
        <w:rPr>
          <w:rFonts w:hint="eastAsia" w:ascii="楷体" w:hAnsi="楷体" w:eastAsia="楷体" w:cs="楷体"/>
          <w:szCs w:val="24"/>
          <w:lang w:eastAsia="ar-SA"/>
        </w:rPr>
      </w:pPr>
    </w:p>
    <w:p>
      <w:pPr>
        <w:suppressAutoHyphens/>
        <w:spacing w:line="240" w:lineRule="atLeast"/>
        <w:ind w:right="480"/>
        <w:rPr>
          <w:rFonts w:hint="eastAsia" w:ascii="仿宋_GB2312" w:hAnsi="楷体" w:eastAsia="仿宋_GB2312" w:cs="方正仿宋_GBK"/>
          <w:color w:val="000000"/>
          <w:sz w:val="28"/>
          <w:szCs w:val="32"/>
        </w:rPr>
      </w:pPr>
      <w:r>
        <w:rPr>
          <w:rFonts w:hint="eastAsia" w:ascii="楷体" w:hAnsi="楷体" w:eastAsia="楷体" w:cs="楷体"/>
          <w:szCs w:val="24"/>
          <w:lang w:eastAsia="ar-SA"/>
        </w:rPr>
        <w:t>（请拟参展项目单位填写，每个参展项目填写一张表，此表可以拉伸）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F6407"/>
    <w:rsid w:val="1DDF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ind w:firstLine="200" w:firstLineChars="200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2020-07-09T08:18:00Z</dcterms:created>
  <dc:creator>刘薇</dc:creator>
  <cp:lastModifiedBy>刘薇</cp:lastModifiedBy>
  <dcterms:modified xsi:type="dcterms:W3CDTF">2020-07-09T08:18:49Z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