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F58A295">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eastAsia="宋体" w:cs="Times New Roman"/>
          <w:b/>
          <w:sz w:val="32"/>
          <w:szCs w:val="32"/>
          <w:lang w:val="en-US" w:eastAsia="zh-CN"/>
        </w:rPr>
      </w:pPr>
      <w:r>
        <w:rPr>
          <w:rFonts w:hint="default" w:ascii="Times New Roman" w:hAnsi="Times New Roman" w:eastAsia="宋体" w:cs="Times New Roman"/>
          <w:b/>
          <w:sz w:val="32"/>
          <w:szCs w:val="32"/>
          <w:lang w:val="en-US" w:eastAsia="zh-CN"/>
        </w:rPr>
        <w:t>《云南省科技计划项目中期评估自评报告》</w:t>
      </w:r>
    </w:p>
    <w:p w14:paraId="68BEA3A6">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eastAsia="宋体" w:cs="Times New Roman"/>
          <w:b/>
          <w:sz w:val="32"/>
          <w:szCs w:val="32"/>
          <w:lang w:val="en-US" w:eastAsia="zh-CN"/>
        </w:rPr>
      </w:pPr>
      <w:r>
        <w:rPr>
          <w:rFonts w:hint="default" w:ascii="Times New Roman" w:hAnsi="Times New Roman" w:eastAsia="宋体" w:cs="Times New Roman"/>
          <w:b/>
          <w:sz w:val="32"/>
          <w:szCs w:val="32"/>
          <w:lang w:val="en-US" w:eastAsia="zh-CN"/>
        </w:rPr>
        <w:t>编写及报送要求</w:t>
      </w:r>
    </w:p>
    <w:p w14:paraId="1B0D1A06">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eastAsia="宋体" w:cs="Times New Roman"/>
          <w:b/>
          <w:sz w:val="28"/>
          <w:szCs w:val="28"/>
          <w:lang w:val="en-US" w:eastAsia="zh-CN"/>
        </w:rPr>
      </w:pPr>
    </w:p>
    <w:p w14:paraId="27D8675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textAlignment w:val="auto"/>
        <w:rPr>
          <w:rFonts w:hint="default" w:ascii="Times New Roman" w:hAnsi="Times New Roman" w:eastAsia="宋体" w:cs="Times New Roman"/>
          <w:b w:val="0"/>
          <w:bCs/>
          <w:sz w:val="28"/>
          <w:szCs w:val="28"/>
          <w:lang w:val="en-US" w:eastAsia="zh-CN"/>
        </w:rPr>
      </w:pPr>
      <w:r>
        <w:rPr>
          <w:rFonts w:hint="default" w:ascii="Times New Roman" w:hAnsi="Times New Roman" w:eastAsia="宋体" w:cs="Times New Roman"/>
          <w:b w:val="0"/>
          <w:bCs/>
          <w:sz w:val="28"/>
          <w:szCs w:val="28"/>
          <w:lang w:val="en-US" w:eastAsia="zh-CN"/>
        </w:rPr>
        <w:t>《云南省科技计划项目中期评估自评报告》共分四大部分：自评报告封面及诚信承诺书、项目执行情况简表、项目执行情况报告、附件</w:t>
      </w:r>
      <w:r>
        <w:rPr>
          <w:rFonts w:hint="eastAsia" w:ascii="Times New Roman" w:hAnsi="Times New Roman" w:eastAsia="宋体" w:cs="Times New Roman"/>
          <w:b w:val="0"/>
          <w:bCs/>
          <w:sz w:val="28"/>
          <w:szCs w:val="28"/>
          <w:lang w:val="en-US" w:eastAsia="zh-CN"/>
        </w:rPr>
        <w:t>。</w:t>
      </w:r>
      <w:r>
        <w:rPr>
          <w:rFonts w:hint="default" w:ascii="Times New Roman" w:hAnsi="Times New Roman" w:eastAsia="宋体" w:cs="Times New Roman"/>
          <w:b w:val="0"/>
          <w:bCs/>
          <w:sz w:val="28"/>
          <w:szCs w:val="28"/>
          <w:lang w:val="en-US" w:eastAsia="zh-CN"/>
        </w:rPr>
        <w:t>各部分须分别编写报送，具体要求如下：</w:t>
      </w:r>
    </w:p>
    <w:p w14:paraId="40F6C749">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firstLine="560" w:firstLineChars="200"/>
        <w:jc w:val="left"/>
        <w:textAlignment w:val="auto"/>
        <w:rPr>
          <w:rFonts w:hint="default" w:ascii="Times New Roman" w:hAnsi="Times New Roman" w:eastAsia="宋体" w:cs="Times New Roman"/>
          <w:b w:val="0"/>
          <w:bCs/>
          <w:sz w:val="28"/>
          <w:szCs w:val="28"/>
          <w:lang w:val="en-US" w:eastAsia="zh-CN"/>
        </w:rPr>
      </w:pPr>
      <w:r>
        <w:rPr>
          <w:rFonts w:hint="default" w:ascii="Times New Roman" w:hAnsi="Times New Roman" w:eastAsia="宋体" w:cs="Times New Roman"/>
          <w:b w:val="0"/>
          <w:bCs/>
          <w:sz w:val="28"/>
          <w:szCs w:val="28"/>
          <w:lang w:val="en-US" w:eastAsia="zh-CN"/>
        </w:rPr>
        <w:t>各项目承担单位提交</w:t>
      </w:r>
      <w:r>
        <w:rPr>
          <w:rFonts w:hint="eastAsia" w:ascii="Times New Roman" w:hAnsi="Times New Roman" w:eastAsia="宋体" w:cs="Times New Roman"/>
          <w:b w:val="0"/>
          <w:bCs/>
          <w:sz w:val="28"/>
          <w:szCs w:val="28"/>
          <w:lang w:val="en-US" w:eastAsia="zh-CN"/>
        </w:rPr>
        <w:t>的</w:t>
      </w:r>
      <w:r>
        <w:rPr>
          <w:rFonts w:hint="default" w:ascii="Times New Roman" w:hAnsi="Times New Roman" w:eastAsia="宋体" w:cs="Times New Roman"/>
          <w:b w:val="0"/>
          <w:bCs/>
          <w:sz w:val="28"/>
          <w:szCs w:val="28"/>
          <w:lang w:val="en-US" w:eastAsia="zh-CN"/>
        </w:rPr>
        <w:t>文件夹</w:t>
      </w:r>
      <w:r>
        <w:rPr>
          <w:rFonts w:hint="eastAsia" w:ascii="Times New Roman" w:hAnsi="Times New Roman" w:eastAsia="宋体" w:cs="Times New Roman"/>
          <w:b w:val="0"/>
          <w:bCs/>
          <w:sz w:val="28"/>
          <w:szCs w:val="28"/>
          <w:lang w:val="en-US" w:eastAsia="zh-CN"/>
        </w:rPr>
        <w:t>命名方式为：</w:t>
      </w:r>
      <w:r>
        <w:rPr>
          <w:rFonts w:hint="default" w:ascii="Times New Roman" w:hAnsi="Times New Roman" w:eastAsia="宋体" w:cs="Times New Roman"/>
          <w:b w:val="0"/>
          <w:bCs/>
          <w:sz w:val="28"/>
          <w:szCs w:val="28"/>
          <w:lang w:val="en-US" w:eastAsia="zh-CN"/>
        </w:rPr>
        <w:t>通知中</w:t>
      </w:r>
      <w:r>
        <w:rPr>
          <w:rFonts w:hint="eastAsia" w:ascii="Times New Roman" w:hAnsi="Times New Roman" w:eastAsia="宋体" w:cs="Times New Roman"/>
          <w:b w:val="0"/>
          <w:bCs/>
          <w:sz w:val="28"/>
          <w:szCs w:val="28"/>
          <w:lang w:val="en-US" w:eastAsia="zh-CN"/>
        </w:rPr>
        <w:t>项目清单</w:t>
      </w:r>
      <w:bookmarkStart w:id="0" w:name="_GoBack"/>
      <w:bookmarkEnd w:id="0"/>
      <w:r>
        <w:rPr>
          <w:rFonts w:hint="default" w:ascii="Times New Roman" w:hAnsi="Times New Roman" w:eastAsia="宋体" w:cs="Times New Roman"/>
          <w:b w:val="0"/>
          <w:bCs/>
          <w:sz w:val="28"/>
          <w:szCs w:val="28"/>
          <w:lang w:val="en-US" w:eastAsia="zh-CN"/>
        </w:rPr>
        <w:t>的序号</w:t>
      </w:r>
      <w:r>
        <w:rPr>
          <w:rFonts w:hint="eastAsia" w:ascii="Times New Roman" w:hAnsi="Times New Roman" w:eastAsia="宋体" w:cs="Times New Roman"/>
          <w:b w:val="0"/>
          <w:bCs/>
          <w:sz w:val="28"/>
          <w:szCs w:val="28"/>
          <w:lang w:val="en-US" w:eastAsia="zh-CN"/>
        </w:rPr>
        <w:t>+</w:t>
      </w:r>
      <w:r>
        <w:rPr>
          <w:rFonts w:hint="default" w:ascii="Times New Roman" w:hAnsi="Times New Roman" w:eastAsia="宋体" w:cs="Times New Roman"/>
          <w:b w:val="0"/>
          <w:bCs/>
          <w:sz w:val="28"/>
          <w:szCs w:val="28"/>
          <w:lang w:val="en-US" w:eastAsia="zh-CN"/>
        </w:rPr>
        <w:t>项目名称，如：“</w:t>
      </w:r>
      <w:r>
        <w:rPr>
          <w:rFonts w:hint="eastAsia" w:ascii="Times New Roman" w:hAnsi="Times New Roman" w:eastAsia="宋体" w:cs="Times New Roman"/>
          <w:b w:val="0"/>
          <w:bCs/>
          <w:sz w:val="28"/>
          <w:szCs w:val="28"/>
          <w:lang w:val="en-US" w:eastAsia="zh-CN"/>
        </w:rPr>
        <w:t>1.</w:t>
      </w:r>
      <w:r>
        <w:rPr>
          <w:rFonts w:hint="default" w:ascii="Times New Roman" w:hAnsi="Times New Roman" w:eastAsia="宋体" w:cs="Times New Roman"/>
          <w:b w:val="0"/>
          <w:bCs/>
          <w:sz w:val="28"/>
          <w:szCs w:val="28"/>
          <w:lang w:val="en-US" w:eastAsia="zh-CN"/>
        </w:rPr>
        <w:t>马铃薯产量与品质调控基因的挖掘及其育种应用”。有多家参加单位在异地不方便盖章的可以分别按单位提交封面盖章电子版。</w:t>
      </w:r>
    </w:p>
    <w:p w14:paraId="2831BB95">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textAlignment w:val="auto"/>
        <w:rPr>
          <w:rFonts w:hint="default" w:ascii="Times New Roman" w:hAnsi="Times New Roman" w:eastAsia="宋体" w:cs="Times New Roman"/>
          <w:b w:val="0"/>
          <w:bCs/>
          <w:sz w:val="28"/>
          <w:szCs w:val="28"/>
          <w:lang w:val="en-US" w:eastAsia="zh-CN"/>
        </w:rPr>
      </w:pPr>
      <w:r>
        <w:rPr>
          <w:rFonts w:hint="eastAsia" w:ascii="Times New Roman" w:hAnsi="Times New Roman" w:eastAsia="宋体" w:cs="Times New Roman"/>
          <w:b w:val="0"/>
          <w:bCs/>
          <w:sz w:val="28"/>
          <w:szCs w:val="28"/>
          <w:lang w:val="en-US" w:eastAsia="zh-CN"/>
        </w:rPr>
        <w:t>2、</w:t>
      </w:r>
      <w:r>
        <w:rPr>
          <w:rFonts w:hint="default" w:ascii="Times New Roman" w:hAnsi="Times New Roman" w:eastAsia="宋体" w:cs="Times New Roman"/>
          <w:b w:val="0"/>
          <w:bCs/>
          <w:sz w:val="28"/>
          <w:szCs w:val="28"/>
          <w:lang w:val="en-US" w:eastAsia="zh-CN"/>
        </w:rPr>
        <w:t>文件夹内材料按要求排序命名，签字盖章后扫描成PDF格式提交电子版材料，参考格式如图1；材料较多的</w:t>
      </w:r>
      <w:r>
        <w:rPr>
          <w:rFonts w:hint="eastAsia" w:ascii="Times New Roman" w:hAnsi="Times New Roman" w:eastAsia="宋体" w:cs="Times New Roman"/>
          <w:b w:val="0"/>
          <w:bCs/>
          <w:sz w:val="28"/>
          <w:szCs w:val="28"/>
          <w:lang w:val="en-US" w:eastAsia="zh-CN"/>
        </w:rPr>
        <w:t>，分类</w:t>
      </w:r>
      <w:r>
        <w:rPr>
          <w:rFonts w:hint="default" w:ascii="Times New Roman" w:hAnsi="Times New Roman" w:eastAsia="宋体" w:cs="Times New Roman"/>
          <w:b w:val="0"/>
          <w:bCs/>
          <w:sz w:val="28"/>
          <w:szCs w:val="28"/>
          <w:lang w:val="en-US" w:eastAsia="zh-CN"/>
        </w:rPr>
        <w:t>扫描后放入文件夹，参考格式如图2；内容较多的列出清单；附件材料是图片格式的也可</w:t>
      </w:r>
      <w:r>
        <w:rPr>
          <w:rFonts w:hint="eastAsia" w:ascii="Times New Roman" w:hAnsi="Times New Roman" w:eastAsia="宋体" w:cs="Times New Roman"/>
          <w:b w:val="0"/>
          <w:bCs/>
          <w:sz w:val="28"/>
          <w:szCs w:val="28"/>
          <w:lang w:val="en-US" w:eastAsia="zh-CN"/>
        </w:rPr>
        <w:t>直接</w:t>
      </w:r>
      <w:r>
        <w:rPr>
          <w:rFonts w:hint="default" w:ascii="Times New Roman" w:hAnsi="Times New Roman" w:eastAsia="宋体" w:cs="Times New Roman"/>
          <w:b w:val="0"/>
          <w:bCs/>
          <w:sz w:val="28"/>
          <w:szCs w:val="28"/>
          <w:lang w:val="en-US" w:eastAsia="zh-CN"/>
        </w:rPr>
        <w:t>提交图片。</w:t>
      </w:r>
      <w:r>
        <w:rPr>
          <w:rFonts w:hint="eastAsia" w:ascii="Times New Roman" w:hAnsi="Times New Roman" w:eastAsia="宋体" w:cs="Times New Roman"/>
          <w:b w:val="0"/>
          <w:bCs/>
          <w:sz w:val="28"/>
          <w:szCs w:val="28"/>
          <w:lang w:val="en-US" w:eastAsia="zh-CN"/>
        </w:rPr>
        <w:t>注意提交的每个扫描件或图片均需按内容命名。</w:t>
      </w:r>
    </w:p>
    <w:p w14:paraId="1A9A80C4">
      <w:pPr>
        <w:keepNext w:val="0"/>
        <w:keepLines w:val="0"/>
        <w:pageBreakBefore w:val="0"/>
        <w:widowControl w:val="0"/>
        <w:kinsoku/>
        <w:wordWrap/>
        <w:overflowPunct/>
        <w:topLinePunct w:val="0"/>
        <w:autoSpaceDE/>
        <w:autoSpaceDN/>
        <w:bidi w:val="0"/>
        <w:adjustRightInd/>
        <w:snapToGrid/>
        <w:spacing w:before="157" w:beforeLines="50" w:line="360" w:lineRule="auto"/>
        <w:ind w:left="16" w:leftChars="-94" w:right="-313" w:rightChars="-149" w:hanging="213" w:hangingChars="89"/>
        <w:jc w:val="left"/>
        <w:textAlignment w:val="auto"/>
        <w:rPr>
          <w:rFonts w:hint="eastAsia" w:ascii="Times New Roman" w:hAnsi="Times New Roman" w:eastAsia="宋体" w:cs="Times New Roman"/>
          <w:b w:val="0"/>
          <w:sz w:val="24"/>
          <w:szCs w:val="24"/>
          <w:lang w:eastAsia="zh-CN"/>
        </w:rPr>
      </w:pPr>
      <w:r>
        <w:rPr>
          <w:rFonts w:hint="eastAsia" w:ascii="Times New Roman" w:hAnsi="Times New Roman" w:eastAsia="宋体" w:cs="Times New Roman"/>
          <w:b w:val="0"/>
          <w:sz w:val="24"/>
          <w:szCs w:val="24"/>
          <w:lang w:eastAsia="zh-CN"/>
        </w:rPr>
        <w:drawing>
          <wp:inline distT="0" distB="0" distL="114300" distR="114300">
            <wp:extent cx="2550795" cy="3484880"/>
            <wp:effectExtent l="0" t="0" r="1905" b="7620"/>
            <wp:docPr id="1" name="图片 1" descr="a6e8adb621b878fc71b80d15182f98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a6e8adb621b878fc71b80d15182f9854"/>
                    <pic:cNvPicPr>
                      <a:picLocks noChangeAspect="1"/>
                    </pic:cNvPicPr>
                  </pic:nvPicPr>
                  <pic:blipFill>
                    <a:blip r:embed="rId5"/>
                    <a:stretch>
                      <a:fillRect/>
                    </a:stretch>
                  </pic:blipFill>
                  <pic:spPr>
                    <a:xfrm>
                      <a:off x="0" y="0"/>
                      <a:ext cx="2550795" cy="3484880"/>
                    </a:xfrm>
                    <a:prstGeom prst="rect">
                      <a:avLst/>
                    </a:prstGeom>
                  </pic:spPr>
                </pic:pic>
              </a:graphicData>
            </a:graphic>
          </wp:inline>
        </w:drawing>
      </w:r>
      <w:r>
        <w:rPr>
          <w:rFonts w:hint="eastAsia" w:ascii="Times New Roman" w:hAnsi="Times New Roman" w:eastAsia="宋体" w:cs="Times New Roman"/>
          <w:b w:val="0"/>
          <w:sz w:val="24"/>
          <w:szCs w:val="24"/>
          <w:lang w:eastAsia="zh-CN"/>
        </w:rPr>
        <w:drawing>
          <wp:inline distT="0" distB="0" distL="114300" distR="114300">
            <wp:extent cx="2512695" cy="3513455"/>
            <wp:effectExtent l="0" t="0" r="1905" b="4445"/>
            <wp:docPr id="2" name="图片 2" descr="cfc38432a15649c76bb6cce9a24cd6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cfc38432a15649c76bb6cce9a24cd683"/>
                    <pic:cNvPicPr>
                      <a:picLocks noChangeAspect="1"/>
                    </pic:cNvPicPr>
                  </pic:nvPicPr>
                  <pic:blipFill>
                    <a:blip r:embed="rId6"/>
                    <a:stretch>
                      <a:fillRect/>
                    </a:stretch>
                  </pic:blipFill>
                  <pic:spPr>
                    <a:xfrm>
                      <a:off x="0" y="0"/>
                      <a:ext cx="2512695" cy="3513455"/>
                    </a:xfrm>
                    <a:prstGeom prst="rect">
                      <a:avLst/>
                    </a:prstGeom>
                  </pic:spPr>
                </pic:pic>
              </a:graphicData>
            </a:graphic>
          </wp:inline>
        </w:drawing>
      </w:r>
    </w:p>
    <w:p w14:paraId="03A0FFBB">
      <w:pPr>
        <w:keepNext w:val="0"/>
        <w:keepLines w:val="0"/>
        <w:pageBreakBefore w:val="0"/>
        <w:widowControl w:val="0"/>
        <w:kinsoku/>
        <w:wordWrap/>
        <w:overflowPunct/>
        <w:topLinePunct w:val="0"/>
        <w:autoSpaceDE/>
        <w:autoSpaceDN/>
        <w:bidi w:val="0"/>
        <w:adjustRightInd/>
        <w:snapToGrid/>
        <w:spacing w:line="360" w:lineRule="auto"/>
        <w:ind w:right="-313" w:rightChars="-149" w:firstLine="1440" w:firstLineChars="600"/>
        <w:jc w:val="left"/>
        <w:textAlignment w:val="auto"/>
        <w:rPr>
          <w:rFonts w:hint="default" w:ascii="Times New Roman" w:hAnsi="Times New Roman" w:eastAsia="宋体" w:cs="Times New Roman"/>
          <w:b w:val="0"/>
          <w:bCs/>
          <w:sz w:val="24"/>
          <w:szCs w:val="24"/>
          <w:lang w:val="en-US" w:eastAsia="zh-CN"/>
        </w:rPr>
      </w:pPr>
      <w:r>
        <w:rPr>
          <w:rFonts w:hint="default" w:ascii="Times New Roman" w:hAnsi="Times New Roman" w:eastAsia="宋体" w:cs="Times New Roman"/>
          <w:b w:val="0"/>
          <w:bCs/>
          <w:sz w:val="24"/>
          <w:szCs w:val="24"/>
          <w:lang w:val="en-US" w:eastAsia="zh-CN"/>
        </w:rPr>
        <w:t>图1                                 图2</w:t>
      </w:r>
    </w:p>
    <w:p w14:paraId="277A1BC3">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textAlignment w:val="auto"/>
        <w:rPr>
          <w:rFonts w:hint="default" w:ascii="Times New Roman" w:hAnsi="Times New Roman" w:eastAsia="宋体" w:cs="Times New Roman"/>
          <w:b w:val="0"/>
          <w:bCs/>
          <w:sz w:val="28"/>
          <w:szCs w:val="28"/>
          <w:lang w:val="en-US" w:eastAsia="zh-CN"/>
        </w:rPr>
      </w:pPr>
      <w:r>
        <w:rPr>
          <w:rFonts w:hint="eastAsia" w:ascii="Times New Roman" w:hAnsi="Times New Roman" w:eastAsia="宋体" w:cs="Times New Roman"/>
          <w:b w:val="0"/>
          <w:bCs/>
          <w:sz w:val="28"/>
          <w:szCs w:val="28"/>
          <w:lang w:val="en-US" w:eastAsia="zh-CN"/>
        </w:rPr>
        <w:t>3、</w:t>
      </w:r>
      <w:r>
        <w:rPr>
          <w:rFonts w:hint="default" w:ascii="Times New Roman" w:hAnsi="Times New Roman" w:eastAsia="宋体" w:cs="Times New Roman"/>
          <w:b w:val="0"/>
          <w:bCs/>
          <w:sz w:val="28"/>
          <w:szCs w:val="28"/>
          <w:lang w:val="en-US" w:eastAsia="zh-CN"/>
        </w:rPr>
        <w:t>下设多个课题或有多家参加单位的项目，项目</w:t>
      </w:r>
      <w:r>
        <w:rPr>
          <w:rFonts w:hint="eastAsia" w:ascii="Times New Roman" w:hAnsi="Times New Roman" w:eastAsia="宋体" w:cs="Times New Roman"/>
          <w:b w:val="0"/>
          <w:bCs/>
          <w:sz w:val="28"/>
          <w:szCs w:val="28"/>
          <w:lang w:val="en-US" w:eastAsia="zh-CN"/>
        </w:rPr>
        <w:t>牵头</w:t>
      </w:r>
      <w:r>
        <w:rPr>
          <w:rFonts w:hint="default" w:ascii="Times New Roman" w:hAnsi="Times New Roman" w:eastAsia="宋体" w:cs="Times New Roman"/>
          <w:b w:val="0"/>
          <w:bCs/>
          <w:sz w:val="28"/>
          <w:szCs w:val="28"/>
          <w:lang w:val="en-US" w:eastAsia="zh-CN"/>
        </w:rPr>
        <w:t>单位负责督促各参加单位梳理项目执行情况及经费到位和使用情况，收集汇总各单位项目经费支出明细账及《项目资金支出归集统计表》，并牵头汇总完成自评报告及相关附件（详见各部分具体要求）。</w:t>
      </w:r>
    </w:p>
    <w:p w14:paraId="7DA3545E">
      <w:pPr>
        <w:keepNext w:val="0"/>
        <w:keepLines w:val="0"/>
        <w:pageBreakBefore w:val="0"/>
        <w:widowControl w:val="0"/>
        <w:kinsoku/>
        <w:wordWrap/>
        <w:overflowPunct/>
        <w:topLinePunct w:val="0"/>
        <w:autoSpaceDE/>
        <w:autoSpaceDN/>
        <w:bidi w:val="0"/>
        <w:adjustRightInd/>
        <w:snapToGrid/>
        <w:spacing w:line="560" w:lineRule="exact"/>
        <w:ind w:firstLine="480" w:firstLineChars="200"/>
        <w:jc w:val="left"/>
        <w:textAlignment w:val="auto"/>
        <w:rPr>
          <w:rFonts w:hint="default" w:ascii="Times New Roman" w:hAnsi="Times New Roman" w:eastAsia="宋体" w:cs="Times New Roman"/>
          <w:b w:val="0"/>
          <w:bCs/>
          <w:sz w:val="24"/>
          <w:szCs w:val="24"/>
          <w:lang w:val="en-US" w:eastAsia="zh-CN"/>
        </w:rPr>
      </w:pPr>
      <w:r>
        <w:rPr>
          <w:rFonts w:hint="default" w:ascii="Times New Roman" w:hAnsi="Times New Roman" w:eastAsia="宋体" w:cs="Times New Roman"/>
          <w:b w:val="0"/>
          <w:bCs/>
          <w:sz w:val="24"/>
          <w:szCs w:val="24"/>
          <w:lang w:val="en-US" w:eastAsia="zh-CN"/>
        </w:rPr>
        <w:drawing>
          <wp:anchor distT="0" distB="0" distL="114300" distR="114300" simplePos="0" relativeHeight="251660288" behindDoc="0" locked="0" layoutInCell="1" allowOverlap="1">
            <wp:simplePos x="0" y="0"/>
            <wp:positionH relativeFrom="column">
              <wp:posOffset>741680</wp:posOffset>
            </wp:positionH>
            <wp:positionV relativeFrom="paragraph">
              <wp:posOffset>1483360</wp:posOffset>
            </wp:positionV>
            <wp:extent cx="3647440" cy="4473575"/>
            <wp:effectExtent l="0" t="0" r="10160" b="6985"/>
            <wp:wrapSquare wrapText="bothSides"/>
            <wp:docPr id="5" name="图片 5" descr="qrcode_17841914787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qrcode_1784191478732"/>
                    <pic:cNvPicPr>
                      <a:picLocks noChangeAspect="1"/>
                    </pic:cNvPicPr>
                  </pic:nvPicPr>
                  <pic:blipFill>
                    <a:blip r:embed="rId7"/>
                    <a:srcRect t="13045" r="1795" b="19130"/>
                    <a:stretch>
                      <a:fillRect/>
                    </a:stretch>
                  </pic:blipFill>
                  <pic:spPr>
                    <a:xfrm>
                      <a:off x="0" y="0"/>
                      <a:ext cx="3647440" cy="4473575"/>
                    </a:xfrm>
                    <a:prstGeom prst="rect">
                      <a:avLst/>
                    </a:prstGeom>
                  </pic:spPr>
                </pic:pic>
              </a:graphicData>
            </a:graphic>
          </wp:anchor>
        </w:drawing>
      </w:r>
      <w:r>
        <w:rPr>
          <w:rFonts w:hint="eastAsia" w:ascii="Times New Roman" w:hAnsi="Times New Roman" w:eastAsia="宋体" w:cs="Times New Roman"/>
          <w:b w:val="0"/>
          <w:bCs/>
          <w:sz w:val="28"/>
          <w:szCs w:val="28"/>
          <w:lang w:val="en-US" w:eastAsia="zh-CN"/>
        </w:rPr>
        <w:t>4</w:t>
      </w:r>
      <w:r>
        <w:rPr>
          <w:rFonts w:hint="default" w:ascii="Times New Roman" w:hAnsi="Times New Roman" w:eastAsia="宋体" w:cs="Times New Roman"/>
          <w:b w:val="0"/>
          <w:bCs/>
          <w:sz w:val="28"/>
          <w:szCs w:val="28"/>
          <w:lang w:val="en-US" w:eastAsia="zh-CN"/>
        </w:rPr>
        <w:t>、请各单位收到通知后及时添加QQ临时工作群，有任何问题可打电话或在群里提问，有工作人员负责答疑。如提交文件较大，请尽量采取携带U盘至情报院504室进行拷贝，提交邮件务必按要求标注序号及项目名称。</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569B22">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52305BA8">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">
              <v:fill on="f" focussize="0,0"/>
              <v:stroke on="f" weight="0.5pt"/>
              <v:imagedata o:title=""/>
              <o:lock v:ext="edit" aspectratio="f"/>
              <v:textbox inset="0mm,0mm,0mm,0mm" style="mso-fit-shape-to-text:t;">
                <w:txbxContent>
                  <w:p w14:paraId="52305BA8">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8F1CBB2"/>
    <w:multiLevelType w:val="singleLevel"/>
    <w:tmpl w:val="B8F1CBB2"/>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00B53B7"/>
    <w:rsid w:val="01635C49"/>
    <w:rsid w:val="01A85D51"/>
    <w:rsid w:val="01FB51D5"/>
    <w:rsid w:val="0203188F"/>
    <w:rsid w:val="0A2166A1"/>
    <w:rsid w:val="0AE973E5"/>
    <w:rsid w:val="0B043FF8"/>
    <w:rsid w:val="0B204BAA"/>
    <w:rsid w:val="0BCB720C"/>
    <w:rsid w:val="0CE045F1"/>
    <w:rsid w:val="0E220FBD"/>
    <w:rsid w:val="119D0D03"/>
    <w:rsid w:val="14642B8A"/>
    <w:rsid w:val="15402BA9"/>
    <w:rsid w:val="170E69C6"/>
    <w:rsid w:val="1A1C031A"/>
    <w:rsid w:val="1A2C531A"/>
    <w:rsid w:val="1CEE68B6"/>
    <w:rsid w:val="1E4669F6"/>
    <w:rsid w:val="1FD5582B"/>
    <w:rsid w:val="217D645B"/>
    <w:rsid w:val="225D0766"/>
    <w:rsid w:val="22E06CA1"/>
    <w:rsid w:val="2409047A"/>
    <w:rsid w:val="2463402E"/>
    <w:rsid w:val="24D10D0A"/>
    <w:rsid w:val="25433721"/>
    <w:rsid w:val="271B299E"/>
    <w:rsid w:val="285D2B42"/>
    <w:rsid w:val="287513C2"/>
    <w:rsid w:val="30715E23"/>
    <w:rsid w:val="329D070B"/>
    <w:rsid w:val="348A2EBA"/>
    <w:rsid w:val="36743523"/>
    <w:rsid w:val="368816D2"/>
    <w:rsid w:val="3706151C"/>
    <w:rsid w:val="3AEB2F8C"/>
    <w:rsid w:val="406E36E7"/>
    <w:rsid w:val="40BC4452"/>
    <w:rsid w:val="43B507BE"/>
    <w:rsid w:val="44134CD1"/>
    <w:rsid w:val="453001C5"/>
    <w:rsid w:val="482A4397"/>
    <w:rsid w:val="4A7638C4"/>
    <w:rsid w:val="4BE331DB"/>
    <w:rsid w:val="4FA9068E"/>
    <w:rsid w:val="520E29DF"/>
    <w:rsid w:val="56937146"/>
    <w:rsid w:val="584771C8"/>
    <w:rsid w:val="59BE7035"/>
    <w:rsid w:val="5D4B5084"/>
    <w:rsid w:val="5DC936FB"/>
    <w:rsid w:val="60234C2A"/>
    <w:rsid w:val="61240599"/>
    <w:rsid w:val="68752A81"/>
    <w:rsid w:val="69CB543E"/>
    <w:rsid w:val="6CD3063B"/>
    <w:rsid w:val="6D5C4743"/>
    <w:rsid w:val="700B53B7"/>
    <w:rsid w:val="70700D42"/>
    <w:rsid w:val="70C64CF5"/>
    <w:rsid w:val="714F1FD3"/>
    <w:rsid w:val="72EE0533"/>
    <w:rsid w:val="73AA445A"/>
    <w:rsid w:val="75334EC3"/>
    <w:rsid w:val="75D70C18"/>
    <w:rsid w:val="75F218C0"/>
    <w:rsid w:val="77DE46D3"/>
    <w:rsid w:val="7B902D6F"/>
    <w:rsid w:val="7D965BB5"/>
    <w:rsid w:val="7E215319"/>
    <w:rsid w:val="7EB919F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528</Words>
  <Characters>535</Characters>
  <Lines>0</Lines>
  <Paragraphs>0</Paragraphs>
  <TotalTime>12</TotalTime>
  <ScaleCrop>false</ScaleCrop>
  <LinksUpToDate>false</LinksUpToDate>
  <CharactersWithSpaces>568</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2025-09-15T01:13:00Z</dcterms:created>
  <dc:creator>故意的</dc:creator>
  <cp:lastModifiedBy>珺</cp:lastModifiedBy>
  <dcterms:modified xsi:type="dcterms:W3CDTF">2026-07-16T09:24:52Z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E48CF00A832F45BF878557A1A3FCA3D2_11</vt:lpwstr>
  </property>
  <property fmtid="{D5CDD505-2E9C-101B-9397-08002B2CF9AE}" pid="4" name="KSOTemplateDocerSaveRecord">
    <vt:lpwstr>eyJoZGlkIjoiN2YzNjBkOTgyNWQ1YTMxYzM3MzMwNWFiODNmOWIzYWMiLCJ1c2VySWQiOiIxMDMwNjkxMDAxIn0=</vt:lpwstr>
  </property>
</Properties>
</file>