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left"/>
        <w:textAlignment w:val="auto"/>
        <w:rPr>
          <w:rStyle w:val="6"/>
          <w:rFonts w:hint="default" w:ascii="Times New Roman" w:hAnsi="Times New Roman" w:eastAsia="方正小标宋_GBK" w:cs="Times New Roman"/>
          <w:b w:val="0"/>
          <w:bCs w:val="0"/>
          <w:i w:val="0"/>
          <w:iCs w:val="0"/>
          <w:caps w:val="0"/>
          <w:color w:val="000000"/>
          <w:spacing w:val="0"/>
          <w:sz w:val="44"/>
          <w:szCs w:val="44"/>
          <w:shd w:val="clear" w:color="auto" w:fill="FFFFFF"/>
        </w:rPr>
      </w:pPr>
      <w:r>
        <w:rPr>
          <w:rStyle w:val="6"/>
          <w:rFonts w:hint="eastAsia" w:ascii="方正黑体_GBK" w:hAnsi="方正黑体_GBK" w:eastAsia="方正黑体_GBK" w:cs="方正黑体_GBK"/>
          <w:b w:val="0"/>
          <w:bCs w:val="0"/>
          <w:i w:val="0"/>
          <w:iCs w:val="0"/>
          <w:caps w:val="0"/>
          <w:color w:val="000000"/>
          <w:spacing w:val="0"/>
          <w:sz w:val="32"/>
          <w:szCs w:val="32"/>
          <w:shd w:val="clear" w:color="auto" w:fill="FFFFFF"/>
          <w:lang w:val="en" w:eastAsia="zh-CN"/>
        </w:rPr>
        <w:t>附件</w:t>
      </w:r>
      <w:r>
        <w:rPr>
          <w:rStyle w:val="6"/>
          <w:rFonts w:hint="eastAsia" w:ascii="方正黑体_GBK" w:hAnsi="方正黑体_GBK" w:eastAsia="方正黑体_GBK" w:cs="方正黑体_GBK"/>
          <w:b w:val="0"/>
          <w:bCs w:val="0"/>
          <w:i w:val="0"/>
          <w:iCs w:val="0"/>
          <w:caps w:val="0"/>
          <w:color w:val="000000"/>
          <w:spacing w:val="0"/>
          <w:sz w:val="32"/>
          <w:szCs w:val="32"/>
          <w:shd w:val="clear" w:color="auto" w:fill="FFFFFF"/>
          <w:lang w:val="en-US" w:eastAsia="zh-CN"/>
        </w:rPr>
        <w:t>1</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小标宋_GBK" w:hAnsi="方正小标宋_GBK" w:eastAsia="方正小标宋_GBK" w:cs="方正小标宋_GBK"/>
          <w:b w:val="0"/>
          <w:bCs/>
          <w:color w:val="auto"/>
          <w:sz w:val="44"/>
          <w:szCs w:val="44"/>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小标宋_GBK" w:hAnsi="方正小标宋_GBK" w:eastAsia="方正小标宋_GBK" w:cs="方正小标宋_GBK"/>
          <w:b w:val="0"/>
          <w:bCs/>
          <w:color w:val="auto"/>
          <w:sz w:val="44"/>
          <w:szCs w:val="44"/>
        </w:rPr>
      </w:pPr>
      <w:bookmarkStart w:id="5" w:name="_GoBack"/>
      <w:r>
        <w:rPr>
          <w:rFonts w:hint="eastAsia" w:ascii="方正小标宋_GBK" w:hAnsi="方正小标宋_GBK" w:eastAsia="方正小标宋_GBK" w:cs="方正小标宋_GBK"/>
          <w:b w:val="0"/>
          <w:bCs/>
          <w:color w:val="auto"/>
          <w:sz w:val="44"/>
          <w:szCs w:val="44"/>
        </w:rPr>
        <w:t>云南省科技厅科技计划项目验收管理办法</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小标宋_GBK" w:hAnsi="方正小标宋_GBK" w:eastAsia="方正小标宋_GBK" w:cs="方正小标宋_GBK"/>
          <w:b w:val="0"/>
          <w:bCs/>
          <w:color w:val="auto"/>
          <w:sz w:val="44"/>
          <w:szCs w:val="44"/>
          <w:lang w:eastAsia="zh-CN"/>
        </w:rPr>
      </w:pPr>
      <w:r>
        <w:rPr>
          <w:rFonts w:hint="eastAsia" w:ascii="方正小标宋_GBK" w:hAnsi="方正小标宋_GBK" w:eastAsia="方正小标宋_GBK" w:cs="方正小标宋_GBK"/>
          <w:b w:val="0"/>
          <w:bCs/>
          <w:color w:val="auto"/>
          <w:sz w:val="44"/>
          <w:szCs w:val="44"/>
          <w:lang w:eastAsia="zh-CN"/>
        </w:rPr>
        <w:t>（征求意见稿）</w:t>
      </w:r>
    </w:p>
    <w:bookmarkEnd w:id="5"/>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jc w:val="center"/>
        <w:textAlignment w:val="auto"/>
        <w:rPr>
          <w:rFonts w:hint="default" w:ascii="Times New Roman" w:hAnsi="Times New Roman" w:eastAsia="方正仿宋_GBK" w:cs="Times New Roman"/>
          <w:b/>
          <w:color w:val="auto"/>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黑体_GBK" w:hAnsi="方正黑体_GBK" w:eastAsia="方正黑体_GBK" w:cs="方正黑体_GBK"/>
          <w:bCs/>
          <w:color w:val="auto"/>
          <w:sz w:val="32"/>
          <w:szCs w:val="32"/>
        </w:rPr>
      </w:pPr>
      <w:r>
        <w:rPr>
          <w:rFonts w:hint="eastAsia" w:ascii="方正黑体_GBK" w:hAnsi="方正黑体_GBK" w:eastAsia="方正黑体_GBK" w:cs="方正黑体_GBK"/>
          <w:b w:val="0"/>
          <w:bCs/>
          <w:color w:val="auto"/>
          <w:sz w:val="32"/>
          <w:szCs w:val="32"/>
        </w:rPr>
        <w:t>第一章</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总</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则</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第一条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为进一步加强和规范云南省</w:t>
      </w:r>
      <w:r>
        <w:rPr>
          <w:rFonts w:hint="eastAsia" w:ascii="Times New Roman" w:hAnsi="Times New Roman" w:eastAsia="方正仿宋_GBK" w:cs="Times New Roman"/>
          <w:b w:val="0"/>
          <w:bCs/>
          <w:color w:val="auto"/>
          <w:sz w:val="32"/>
          <w:szCs w:val="32"/>
          <w:lang w:val="en-US" w:eastAsia="zh-CN"/>
        </w:rPr>
        <w:t>科学技术</w:t>
      </w:r>
      <w:r>
        <w:rPr>
          <w:rFonts w:hint="default" w:ascii="Times New Roman" w:hAnsi="Times New Roman" w:eastAsia="方正仿宋_GBK" w:cs="Times New Roman"/>
          <w:b w:val="0"/>
          <w:bCs/>
          <w:color w:val="auto"/>
          <w:sz w:val="32"/>
          <w:szCs w:val="32"/>
        </w:rPr>
        <w:t>厅（以下简称省科技厅）科技计划项目验收管理工作，</w:t>
      </w:r>
      <w:r>
        <w:rPr>
          <w:rFonts w:hint="default" w:ascii="Times New Roman" w:hAnsi="Times New Roman" w:eastAsia="方正仿宋_GBK" w:cs="Times New Roman"/>
          <w:b w:val="0"/>
          <w:bCs/>
          <w:color w:val="auto"/>
          <w:sz w:val="32"/>
          <w:szCs w:val="32"/>
          <w:lang w:eastAsia="zh-CN"/>
        </w:rPr>
        <w:t>提高验收工作效率</w:t>
      </w:r>
      <w:r>
        <w:rPr>
          <w:rFonts w:hint="eastAsia" w:ascii="Times New Roman" w:hAnsi="Times New Roman" w:eastAsia="方正仿宋_GBK" w:cs="Times New Roman"/>
          <w:b w:val="0"/>
          <w:bCs/>
          <w:color w:val="auto"/>
          <w:sz w:val="32"/>
          <w:szCs w:val="32"/>
          <w:lang w:val="en-US" w:eastAsia="zh-CN"/>
        </w:rPr>
        <w:t>和质量，</w:t>
      </w:r>
      <w:r>
        <w:rPr>
          <w:rFonts w:hint="default" w:ascii="Times New Roman" w:hAnsi="Times New Roman" w:eastAsia="方正仿宋_GBK" w:cs="Times New Roman"/>
          <w:b w:val="0"/>
          <w:bCs/>
          <w:color w:val="auto"/>
          <w:sz w:val="32"/>
          <w:szCs w:val="32"/>
        </w:rPr>
        <w:t>落实科技计划项目管理要求，实现绩效目标，确保达到科技计划执行效果，规范科技计划项目资金管理使用，</w:t>
      </w:r>
      <w:r>
        <w:rPr>
          <w:rFonts w:hint="default" w:ascii="Times New Roman" w:hAnsi="Times New Roman" w:eastAsia="方正仿宋_GBK" w:cs="Times New Roman"/>
          <w:b w:val="0"/>
          <w:bCs/>
          <w:color w:val="auto"/>
          <w:sz w:val="32"/>
          <w:szCs w:val="32"/>
          <w:lang w:eastAsia="zh-CN"/>
        </w:rPr>
        <w:t>树立和践行正确政绩观，弘扬科学家精神，健全科研诚信监督体系，</w:t>
      </w:r>
      <w:r>
        <w:rPr>
          <w:rFonts w:hint="default" w:ascii="Times New Roman" w:hAnsi="Times New Roman" w:eastAsia="方正仿宋_GBK" w:cs="Times New Roman"/>
          <w:b w:val="0"/>
          <w:bCs/>
          <w:color w:val="auto"/>
          <w:sz w:val="32"/>
          <w:szCs w:val="32"/>
        </w:rPr>
        <w:t>根据《云南省科技计划项目管理办法》《云南省科技计划项目资金管理办法》等有关规定，制定本办法。</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第二条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经省科技厅批准立项，获得省级财政科技资金支持方式为前资助方式的云南省科技计划项目纳入验收范围。后补助等不签订项目合同书的项目类别，不需组织验收。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第三条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省科技厅负责组织验收工作，严格落实评审、监督、验收</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三分离</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原则。省科技厅委托项目推荐单位、项目管理服务机构、厅属相关事业单位或其他第三方机构作为项目验收机构开展验收工作。</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选择部分创新能力和潜力突出、创新绩效显著、科技信用评价等级优秀的项目承担单位开展项目自主验收试点。项目承担单位自主验收情况报省科技厅备案。试点方案另行制定，或以协议等形式约定。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项目管理规范、制度健全、项目集中且具备验收工作经费承担能力的项目推荐部门，可以向省科技厅申请确认为自主验收机构，参照本办法要求对所负责的项目自行组织验收。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第四条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项目验收工作应当坚持实事求是、讲求实效、突出重点、客观公正的原则，遵循科研活动规律，切实为科研人员减负，建立科学客观的综合绩效评价机制，做到公平、公正、公开，保证验收工作的严肃性和科学性。</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黑体_GBK" w:hAnsi="方正黑体_GBK" w:eastAsia="方正黑体_GBK" w:cs="方正黑体_GBK"/>
          <w:bCs/>
          <w:color w:val="auto"/>
          <w:sz w:val="32"/>
          <w:szCs w:val="32"/>
        </w:rPr>
      </w:pPr>
      <w:r>
        <w:rPr>
          <w:rFonts w:hint="eastAsia" w:ascii="方正黑体_GBK" w:hAnsi="方正黑体_GBK" w:eastAsia="方正黑体_GBK" w:cs="方正黑体_GBK"/>
          <w:b w:val="0"/>
          <w:bCs/>
          <w:color w:val="auto"/>
          <w:sz w:val="32"/>
          <w:szCs w:val="32"/>
        </w:rPr>
        <w:t>第二章</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管理职责及分工</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第五条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省科技厅工作职责。负责规范项目验收流程和审批程序，建立健全内部管理和监督制度；按照政府信息公开要求依法开展项目验收信息发布；强化项目验收管理，</w:t>
      </w:r>
      <w:r>
        <w:rPr>
          <w:rFonts w:ascii="Times New Roman" w:hAnsi="Times New Roman" w:eastAsia="仿宋"/>
          <w:b w:val="0"/>
          <w:strike w:val="0"/>
          <w:color w:val="auto"/>
          <w:sz w:val="32"/>
        </w:rPr>
        <w:t>健全</w:t>
      </w:r>
      <w:r>
        <w:rPr>
          <w:rFonts w:hint="eastAsia" w:ascii="Times New Roman" w:hAnsi="Times New Roman" w:eastAsia="仿宋"/>
          <w:b w:val="0"/>
          <w:strike w:val="0"/>
          <w:color w:val="auto"/>
          <w:sz w:val="32"/>
          <w:lang w:val="en-US" w:eastAsia="zh-CN"/>
        </w:rPr>
        <w:t>廉政</w:t>
      </w:r>
      <w:r>
        <w:rPr>
          <w:rFonts w:ascii="Times New Roman" w:hAnsi="Times New Roman" w:eastAsia="仿宋"/>
          <w:b w:val="0"/>
          <w:strike w:val="0"/>
          <w:color w:val="auto"/>
          <w:sz w:val="32"/>
        </w:rPr>
        <w:t>风险防控机制，</w:t>
      </w:r>
      <w:r>
        <w:rPr>
          <w:rFonts w:hint="default" w:ascii="Times New Roman" w:hAnsi="Times New Roman" w:eastAsia="方正仿宋_GBK" w:cs="Times New Roman"/>
          <w:b w:val="0"/>
          <w:bCs/>
          <w:color w:val="auto"/>
          <w:sz w:val="32"/>
          <w:szCs w:val="32"/>
        </w:rPr>
        <w:t>抽查项目验收工作质量，监督项目验收机构履职情况；组织开展项目验收临期、到期、超期</w:t>
      </w:r>
      <w:r>
        <w:rPr>
          <w:rFonts w:hint="eastAsia" w:ascii="Times New Roman" w:hAnsi="Times New Roman" w:eastAsia="方正仿宋_GBK" w:cs="Times New Roman"/>
          <w:b w:val="0"/>
          <w:bCs/>
          <w:color w:val="auto"/>
          <w:sz w:val="32"/>
          <w:szCs w:val="32"/>
          <w:lang w:val="en-US" w:eastAsia="zh-CN"/>
        </w:rPr>
        <w:t>提醒通知和催办</w:t>
      </w:r>
      <w:r>
        <w:rPr>
          <w:rFonts w:hint="default" w:ascii="Times New Roman" w:hAnsi="Times New Roman" w:eastAsia="方正仿宋_GBK" w:cs="Times New Roman"/>
          <w:b w:val="0"/>
          <w:bCs/>
          <w:color w:val="auto"/>
          <w:sz w:val="32"/>
          <w:szCs w:val="32"/>
        </w:rPr>
        <w:t>；开展验收政策宣传培训，及时公开并解读</w:t>
      </w:r>
      <w:r>
        <w:rPr>
          <w:rFonts w:hint="eastAsia" w:ascii="Times New Roman" w:hAnsi="Times New Roman" w:eastAsia="方正仿宋_GBK" w:cs="Times New Roman"/>
          <w:b w:val="0"/>
          <w:bCs/>
          <w:color w:val="auto"/>
          <w:sz w:val="32"/>
          <w:szCs w:val="32"/>
          <w:lang w:val="en-US" w:eastAsia="zh-CN"/>
        </w:rPr>
        <w:t>相关文件内容</w:t>
      </w:r>
      <w:r>
        <w:rPr>
          <w:rFonts w:hint="default" w:ascii="Times New Roman" w:hAnsi="Times New Roman" w:eastAsia="方正仿宋_GBK" w:cs="Times New Roman"/>
          <w:b w:val="0"/>
          <w:bCs/>
          <w:color w:val="auto"/>
          <w:sz w:val="32"/>
          <w:szCs w:val="32"/>
          <w:lang w:eastAsia="zh-CN"/>
        </w:rPr>
        <w:t>；定期通报验收情况，</w:t>
      </w:r>
      <w:r>
        <w:rPr>
          <w:rFonts w:hint="eastAsia" w:ascii="Times New Roman" w:hAnsi="Times New Roman" w:eastAsia="方正仿宋_GBK" w:cs="Times New Roman"/>
          <w:b w:val="0"/>
          <w:bCs/>
          <w:color w:val="auto"/>
          <w:sz w:val="32"/>
          <w:szCs w:val="32"/>
          <w:lang w:val="en-US" w:eastAsia="zh-CN"/>
        </w:rPr>
        <w:t>发挥以通报促整改的导向作用。</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第六条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项目验收机构工作职责。负责完成验收材料受理、形式</w:t>
      </w:r>
      <w:r>
        <w:rPr>
          <w:rFonts w:hint="default" w:ascii="Times New Roman" w:hAnsi="Times New Roman" w:eastAsia="方正仿宋_GBK" w:cs="Times New Roman"/>
          <w:b w:val="0"/>
          <w:color w:val="auto"/>
          <w:sz w:val="32"/>
          <w:szCs w:val="32"/>
        </w:rPr>
        <w:t>审查；完成省科技厅所委托项目验收工作及结果报送；</w:t>
      </w:r>
      <w:r>
        <w:rPr>
          <w:rFonts w:hint="default" w:ascii="Times New Roman" w:hAnsi="Times New Roman" w:eastAsia="方正仿宋_GBK" w:cs="Times New Roman"/>
          <w:b w:val="0"/>
          <w:bCs/>
          <w:color w:val="auto"/>
          <w:sz w:val="32"/>
          <w:szCs w:val="32"/>
        </w:rPr>
        <w:t>建立高效规范的验收内控流程</w:t>
      </w:r>
      <w:r>
        <w:rPr>
          <w:rFonts w:hint="eastAsia" w:ascii="Times New Roman" w:hAnsi="Times New Roman" w:eastAsia="方正仿宋_GBK" w:cs="Times New Roman"/>
          <w:b w:val="0"/>
          <w:bCs/>
          <w:color w:val="auto"/>
          <w:sz w:val="32"/>
          <w:szCs w:val="32"/>
          <w:lang w:val="en-US" w:eastAsia="zh-CN"/>
        </w:rPr>
        <w:t>和</w:t>
      </w:r>
      <w:r>
        <w:rPr>
          <w:rFonts w:hint="default" w:ascii="Times New Roman" w:hAnsi="Times New Roman" w:eastAsia="方正仿宋_GBK" w:cs="Times New Roman"/>
          <w:b w:val="0"/>
          <w:bCs/>
          <w:color w:val="auto"/>
          <w:sz w:val="32"/>
          <w:szCs w:val="32"/>
        </w:rPr>
        <w:t>验收工作台账，实行</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固定批次、限期提交</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排期机制；履行验收材料修改</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一次性告知</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义务；</w:t>
      </w:r>
      <w:r>
        <w:rPr>
          <w:rFonts w:hint="eastAsia" w:ascii="Times New Roman" w:hAnsi="Times New Roman" w:eastAsia="方正仿宋_GBK" w:cs="Times New Roman"/>
          <w:b w:val="0"/>
          <w:bCs/>
          <w:color w:val="auto"/>
          <w:sz w:val="32"/>
          <w:szCs w:val="32"/>
          <w:lang w:eastAsia="zh-CN"/>
        </w:rPr>
        <w:t>按需开展培训、咨询、案例教学等指导，规范材料编制；</w:t>
      </w:r>
      <w:r>
        <w:rPr>
          <w:rFonts w:hint="eastAsia" w:ascii="方正仿宋_GBK" w:hAnsi="方正仿宋_GBK" w:eastAsia="方正仿宋_GBK" w:cs="方正仿宋_GBK"/>
          <w:b w:val="0"/>
          <w:bCs w:val="0"/>
          <w:color w:val="auto"/>
          <w:sz w:val="32"/>
          <w:szCs w:val="32"/>
          <w:lang w:eastAsia="zh-CN"/>
        </w:rPr>
        <w:t>建立廉政风险防控机制，</w:t>
      </w:r>
      <w:r>
        <w:rPr>
          <w:rFonts w:hint="default" w:ascii="Times New Roman" w:hAnsi="Times New Roman" w:eastAsia="方正仿宋_GBK" w:cs="Times New Roman"/>
          <w:b w:val="0"/>
          <w:bCs/>
          <w:color w:val="auto"/>
          <w:sz w:val="32"/>
          <w:szCs w:val="32"/>
        </w:rPr>
        <w:t>及时向省科技厅报告并处置问题</w:t>
      </w:r>
      <w:r>
        <w:rPr>
          <w:rFonts w:hint="eastAsia" w:ascii="Times New Roman" w:hAnsi="Times New Roman" w:eastAsia="方正仿宋_GBK" w:cs="Times New Roman"/>
          <w:b w:val="0"/>
          <w:bCs/>
          <w:color w:val="auto"/>
          <w:sz w:val="32"/>
          <w:szCs w:val="32"/>
          <w:lang w:eastAsia="zh-CN"/>
        </w:rPr>
        <w:t>；遵守行业准则、职业道德、</w:t>
      </w:r>
      <w:r>
        <w:rPr>
          <w:rFonts w:hint="eastAsia" w:ascii="Times New Roman" w:hAnsi="Times New Roman" w:eastAsia="方正仿宋_GBK" w:cs="Times New Roman"/>
          <w:b w:val="0"/>
          <w:bCs/>
          <w:color w:val="auto"/>
          <w:sz w:val="32"/>
          <w:szCs w:val="32"/>
          <w:lang w:val="en-US" w:eastAsia="zh-CN"/>
        </w:rPr>
        <w:t>严守秘密</w:t>
      </w:r>
      <w:r>
        <w:rPr>
          <w:rFonts w:hint="eastAsia" w:ascii="Times New Roman" w:hAnsi="Times New Roman" w:eastAsia="方正仿宋_GBK" w:cs="Times New Roman"/>
          <w:b w:val="0"/>
          <w:bCs/>
          <w:color w:val="auto"/>
          <w:sz w:val="32"/>
          <w:szCs w:val="32"/>
          <w:lang w:eastAsia="zh-CN"/>
        </w:rPr>
        <w:t>，主动回避涉及自身利益及特定关系相关事项。</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color w:val="auto"/>
          <w:sz w:val="32"/>
          <w:szCs w:val="32"/>
        </w:rPr>
      </w:pPr>
      <w:r>
        <w:rPr>
          <w:rFonts w:hint="default" w:ascii="Times New Roman" w:hAnsi="Times New Roman" w:eastAsia="方正仿宋_GBK" w:cs="Times New Roman"/>
          <w:b/>
          <w:color w:val="auto"/>
          <w:sz w:val="32"/>
          <w:szCs w:val="32"/>
        </w:rPr>
        <w:t>第七条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项目承担单位工作职责。负责验收准备；编制验收材料，并对项目验收资料的真实性、完备性负总责</w:t>
      </w:r>
      <w:r>
        <w:rPr>
          <w:rFonts w:hint="default" w:ascii="Times New Roman" w:hAnsi="Times New Roman" w:eastAsia="方正仿宋_GBK" w:cs="Times New Roman"/>
          <w:b w:val="0"/>
          <w:color w:val="auto"/>
          <w:sz w:val="32"/>
          <w:szCs w:val="32"/>
        </w:rPr>
        <w:t>；及时提交验收申请；准备验收现场，配合项目验收</w:t>
      </w:r>
      <w:r>
        <w:rPr>
          <w:rFonts w:hint="eastAsia" w:ascii="Times New Roman" w:hAnsi="Times New Roman" w:eastAsia="方正仿宋_GBK" w:cs="Times New Roman"/>
          <w:b w:val="0"/>
          <w:color w:val="auto"/>
          <w:sz w:val="32"/>
          <w:szCs w:val="32"/>
          <w:lang w:eastAsia="zh-CN"/>
        </w:rPr>
        <w:t>；加强审查和监管，</w:t>
      </w:r>
      <w:r>
        <w:rPr>
          <w:rFonts w:hint="eastAsia" w:ascii="Times New Roman" w:hAnsi="Times New Roman" w:eastAsia="方正仿宋_GBK" w:cs="Times New Roman"/>
          <w:b w:val="0"/>
          <w:bCs/>
          <w:color w:val="auto"/>
          <w:sz w:val="32"/>
          <w:szCs w:val="32"/>
          <w:lang w:val="en-US" w:eastAsia="zh-CN"/>
        </w:rPr>
        <w:t>及时向省科技厅相关业务处室报告并处置验收材料准备中的问题</w:t>
      </w:r>
      <w:r>
        <w:rPr>
          <w:rFonts w:hint="default" w:ascii="Times New Roman" w:hAnsi="Times New Roman" w:eastAsia="方正仿宋_GBK" w:cs="Times New Roman"/>
          <w:b w:val="0"/>
          <w:color w:val="auto"/>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color w:val="auto"/>
          <w:sz w:val="32"/>
          <w:szCs w:val="32"/>
        </w:rPr>
      </w:pPr>
      <w:r>
        <w:rPr>
          <w:rFonts w:hint="eastAsia" w:ascii="Times New Roman" w:hAnsi="Times New Roman" w:eastAsia="方正仿宋_GBK" w:cs="Times New Roman"/>
          <w:b/>
          <w:color w:val="auto"/>
          <w:sz w:val="32"/>
          <w:szCs w:val="32"/>
          <w:lang w:val="en-US" w:eastAsia="zh-CN"/>
        </w:rPr>
        <w:t>第八条</w:t>
      </w:r>
      <w:r>
        <w:rPr>
          <w:rFonts w:hint="eastAsia" w:ascii="Times New Roman" w:hAnsi="Times New Roman" w:eastAsia="方正仿宋_GBK" w:cs="Times New Roman"/>
          <w:b w:val="0"/>
          <w:color w:val="auto"/>
          <w:sz w:val="32"/>
          <w:szCs w:val="32"/>
          <w:lang w:val="en-US" w:eastAsia="zh-CN"/>
        </w:rPr>
        <w:t xml:space="preserve"> </w:t>
      </w:r>
      <w:r>
        <w:rPr>
          <w:rFonts w:hint="default" w:ascii="Times New Roman" w:hAnsi="Times New Roman" w:eastAsia="方正仿宋_GBK" w:cs="Times New Roman"/>
          <w:b w:val="0"/>
          <w:bCs/>
          <w:color w:val="auto"/>
          <w:sz w:val="32"/>
          <w:szCs w:val="32"/>
        </w:rPr>
        <w:t>项目负责人</w:t>
      </w:r>
      <w:r>
        <w:rPr>
          <w:rFonts w:hint="eastAsia" w:ascii="Times New Roman" w:hAnsi="Times New Roman" w:eastAsia="方正仿宋_GBK" w:cs="Times New Roman"/>
          <w:b w:val="0"/>
          <w:bCs/>
          <w:color w:val="auto"/>
          <w:sz w:val="32"/>
          <w:szCs w:val="32"/>
          <w:lang w:val="en-US" w:eastAsia="zh-CN"/>
        </w:rPr>
        <w:t>工作职责</w:t>
      </w: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color w:val="auto"/>
          <w:sz w:val="32"/>
          <w:szCs w:val="32"/>
          <w:lang w:val="en-US" w:eastAsia="zh-CN"/>
        </w:rPr>
        <w:t>是</w:t>
      </w:r>
      <w:r>
        <w:rPr>
          <w:rFonts w:hint="default" w:ascii="Times New Roman" w:hAnsi="Times New Roman" w:eastAsia="方正仿宋_GBK" w:cs="Times New Roman"/>
          <w:b w:val="0"/>
          <w:bCs/>
          <w:color w:val="auto"/>
          <w:sz w:val="32"/>
          <w:szCs w:val="32"/>
        </w:rPr>
        <w:t>项目组织实施的直接责任人，</w:t>
      </w:r>
      <w:r>
        <w:rPr>
          <w:rFonts w:hint="eastAsia" w:ascii="Times New Roman" w:hAnsi="Times New Roman" w:eastAsia="方正仿宋_GBK" w:cs="Times New Roman"/>
          <w:b w:val="0"/>
          <w:bCs/>
          <w:color w:val="auto"/>
          <w:sz w:val="32"/>
          <w:szCs w:val="32"/>
          <w:lang w:val="en-US" w:eastAsia="zh-CN"/>
        </w:rPr>
        <w:t>负责</w:t>
      </w:r>
      <w:r>
        <w:rPr>
          <w:rFonts w:hint="default" w:ascii="Times New Roman" w:hAnsi="Times New Roman" w:eastAsia="方正仿宋_GBK" w:cs="Times New Roman"/>
          <w:b w:val="0"/>
          <w:bCs/>
          <w:color w:val="auto"/>
          <w:sz w:val="32"/>
          <w:szCs w:val="32"/>
        </w:rPr>
        <w:t>按要求及时提交验收申请，据实编制验收材料，自觉践行科学家精神，严守科研诚信底线，坚决抵制学术不端与</w:t>
      </w:r>
      <w:r>
        <w:rPr>
          <w:rFonts w:hint="eastAsia" w:ascii="Times New Roman" w:hAnsi="Times New Roman" w:eastAsia="方正仿宋_GBK" w:cs="Times New Roman"/>
          <w:b w:val="0"/>
          <w:bCs/>
          <w:color w:val="auto"/>
          <w:sz w:val="32"/>
          <w:szCs w:val="32"/>
          <w:lang w:val="en-US" w:eastAsia="zh-CN"/>
        </w:rPr>
        <w:t>请托行为</w:t>
      </w:r>
      <w:r>
        <w:rPr>
          <w:rFonts w:hint="default" w:ascii="Times New Roman" w:hAnsi="Times New Roman" w:eastAsia="方正仿宋_GBK" w:cs="Times New Roman"/>
          <w:b w:val="0"/>
          <w:bCs/>
          <w:color w:val="auto"/>
          <w:sz w:val="32"/>
          <w:szCs w:val="32"/>
        </w:rPr>
        <w:t>，按期</w:t>
      </w:r>
      <w:r>
        <w:rPr>
          <w:rFonts w:hint="eastAsia" w:ascii="Times New Roman" w:hAnsi="Times New Roman" w:eastAsia="方正仿宋_GBK" w:cs="Times New Roman"/>
          <w:b w:val="0"/>
          <w:bCs/>
          <w:color w:val="auto"/>
          <w:sz w:val="32"/>
          <w:szCs w:val="32"/>
          <w:lang w:val="en-US" w:eastAsia="zh-CN"/>
        </w:rPr>
        <w:t>提交验收申请，</w:t>
      </w:r>
      <w:r>
        <w:rPr>
          <w:rFonts w:hint="default" w:ascii="Times New Roman" w:hAnsi="Times New Roman" w:eastAsia="方正仿宋_GBK" w:cs="Times New Roman"/>
          <w:b w:val="0"/>
          <w:bCs/>
          <w:color w:val="auto"/>
          <w:sz w:val="32"/>
          <w:szCs w:val="32"/>
        </w:rPr>
        <w:t>完成验收工作。</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黑体_GBK" w:hAnsi="方正黑体_GBK" w:eastAsia="方正黑体_GBK" w:cs="方正黑体_GBK"/>
          <w:bCs/>
          <w:color w:val="auto"/>
          <w:sz w:val="32"/>
          <w:szCs w:val="32"/>
        </w:rPr>
      </w:pPr>
      <w:r>
        <w:rPr>
          <w:rFonts w:hint="eastAsia" w:ascii="方正黑体_GBK" w:hAnsi="方正黑体_GBK" w:eastAsia="方正黑体_GBK" w:cs="方正黑体_GBK"/>
          <w:b w:val="0"/>
          <w:bCs/>
          <w:color w:val="auto"/>
          <w:sz w:val="32"/>
          <w:szCs w:val="32"/>
        </w:rPr>
        <w:t>第三章</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验收方式及内容</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九</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val="en-US" w:eastAsia="zh-CN"/>
        </w:rPr>
        <w:t xml:space="preserve"> </w:t>
      </w:r>
      <w:r>
        <w:rPr>
          <w:rFonts w:hint="default" w:ascii="Times New Roman" w:hAnsi="Times New Roman" w:eastAsia="方正仿宋_GBK" w:cs="Times New Roman"/>
          <w:b w:val="0"/>
          <w:bCs/>
          <w:color w:val="auto"/>
          <w:sz w:val="32"/>
          <w:szCs w:val="32"/>
        </w:rPr>
        <w:t>除涉密</w:t>
      </w:r>
      <w:r>
        <w:rPr>
          <w:rFonts w:hint="eastAsia" w:ascii="Times New Roman" w:hAnsi="Times New Roman" w:eastAsia="方正仿宋_GBK" w:cs="Times New Roman"/>
          <w:b w:val="0"/>
          <w:bCs/>
          <w:color w:val="auto"/>
          <w:sz w:val="32"/>
          <w:szCs w:val="32"/>
          <w:lang w:val="en-US" w:eastAsia="zh-CN"/>
        </w:rPr>
        <w:t>项目</w:t>
      </w:r>
      <w:r>
        <w:rPr>
          <w:rFonts w:hint="default" w:ascii="Times New Roman" w:hAnsi="Times New Roman" w:eastAsia="方正仿宋_GBK" w:cs="Times New Roman"/>
          <w:b w:val="0"/>
          <w:bCs/>
          <w:color w:val="auto"/>
          <w:sz w:val="32"/>
          <w:szCs w:val="32"/>
        </w:rPr>
        <w:t>、敏感项目外，项目验收全流程应当通过云南省科技管理信息系统（以下简称信息系统）上进行，实现可查询、可追溯。</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十</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val="en-US" w:eastAsia="zh-CN"/>
        </w:rPr>
        <w:t xml:space="preserve"> </w:t>
      </w:r>
      <w:r>
        <w:rPr>
          <w:rFonts w:hint="default" w:ascii="Times New Roman" w:hAnsi="Times New Roman" w:eastAsia="方正仿宋_GBK" w:cs="Times New Roman"/>
          <w:b w:val="0"/>
          <w:bCs/>
          <w:color w:val="auto"/>
          <w:sz w:val="32"/>
          <w:szCs w:val="32"/>
        </w:rPr>
        <w:t>项目验收方式分为会议验收和现场验收两种方式。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（一）会议验收是组织专家以集中会议（包括网络视频会议）形式对项目完成情况进行量化评价，形成验收综合意见；会议验收可根据实际需要由项目验收机构选择是否需要承担单位到会进行陈述、答辩。</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二）现场验收是在组织专家对项目实施现场进行核查的基础上，召开会议对任务完成情况、经费使用情况进行量化评价，专家组通过听取项目承担单位的项目执行和完成情况介绍、质询讨论等程序形成验收综合意见。</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十一</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项目验收组织方式按省级财政科技资金支持额度实行分类管理。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color w:val="auto"/>
          <w:sz w:val="32"/>
          <w:szCs w:val="32"/>
        </w:rPr>
      </w:pPr>
      <w:r>
        <w:rPr>
          <w:rFonts w:hint="default" w:ascii="Times New Roman" w:hAnsi="Times New Roman" w:eastAsia="方正仿宋_GBK" w:cs="Times New Roman"/>
          <w:b w:val="0"/>
          <w:color w:val="auto"/>
          <w:sz w:val="32"/>
          <w:szCs w:val="32"/>
        </w:rPr>
        <w:t>（一）A类项目：省级财政科技资金安排500万元</w:t>
      </w:r>
      <w:r>
        <w:rPr>
          <w:rFonts w:hint="eastAsia" w:ascii="Times New Roman" w:hAnsi="Times New Roman" w:eastAsia="方正仿宋_GBK" w:cs="Times New Roman"/>
          <w:b w:val="0"/>
          <w:color w:val="auto"/>
          <w:sz w:val="32"/>
          <w:szCs w:val="32"/>
          <w:lang w:val="en-US" w:eastAsia="zh-CN"/>
        </w:rPr>
        <w:t>及</w:t>
      </w:r>
      <w:r>
        <w:rPr>
          <w:rFonts w:hint="default" w:ascii="Times New Roman" w:hAnsi="Times New Roman" w:eastAsia="方正仿宋_GBK" w:cs="Times New Roman"/>
          <w:b w:val="0"/>
          <w:color w:val="auto"/>
          <w:sz w:val="32"/>
          <w:szCs w:val="32"/>
        </w:rPr>
        <w:t>以上（含500万元）的项目，由省科技厅委托项目验收机构组织专家进行现场验收。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color w:val="auto"/>
          <w:sz w:val="32"/>
          <w:szCs w:val="32"/>
        </w:rPr>
      </w:pPr>
      <w:r>
        <w:rPr>
          <w:rFonts w:hint="default" w:ascii="Times New Roman" w:hAnsi="Times New Roman" w:eastAsia="方正仿宋_GBK" w:cs="Times New Roman"/>
          <w:b w:val="0"/>
          <w:color w:val="auto"/>
          <w:sz w:val="32"/>
          <w:szCs w:val="32"/>
        </w:rPr>
        <w:t>（二）B类项目：省级财政科技资金安排200万元</w:t>
      </w:r>
      <w:r>
        <w:rPr>
          <w:rFonts w:hint="eastAsia" w:ascii="Times New Roman" w:hAnsi="Times New Roman" w:eastAsia="方正仿宋_GBK" w:cs="Times New Roman"/>
          <w:b w:val="0"/>
          <w:color w:val="auto"/>
          <w:sz w:val="32"/>
          <w:szCs w:val="32"/>
          <w:lang w:val="en-US" w:eastAsia="zh-CN"/>
        </w:rPr>
        <w:t>以上</w:t>
      </w:r>
      <w:r>
        <w:rPr>
          <w:rFonts w:hint="default" w:ascii="Times New Roman" w:hAnsi="Times New Roman" w:eastAsia="方正仿宋_GBK" w:cs="Times New Roman"/>
          <w:b w:val="0"/>
          <w:color w:val="auto"/>
          <w:sz w:val="32"/>
          <w:szCs w:val="32"/>
        </w:rPr>
        <w:t>（含200万元）500万元</w:t>
      </w:r>
      <w:r>
        <w:rPr>
          <w:rFonts w:hint="eastAsia" w:ascii="Times New Roman" w:hAnsi="Times New Roman" w:eastAsia="方正仿宋_GBK" w:cs="Times New Roman"/>
          <w:b w:val="0"/>
          <w:color w:val="auto"/>
          <w:sz w:val="32"/>
          <w:szCs w:val="32"/>
          <w:lang w:val="en-US" w:eastAsia="zh-CN"/>
        </w:rPr>
        <w:t>以内</w:t>
      </w:r>
      <w:r>
        <w:rPr>
          <w:rFonts w:hint="default" w:ascii="Times New Roman" w:hAnsi="Times New Roman" w:eastAsia="方正仿宋_GBK" w:cs="Times New Roman"/>
          <w:b w:val="0"/>
          <w:color w:val="auto"/>
          <w:sz w:val="32"/>
          <w:szCs w:val="32"/>
        </w:rPr>
        <w:t>（不含500万元）的项目，由省科技厅委托项目验收机构组织专家进行会议验收或现场验收。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color w:val="auto"/>
          <w:sz w:val="32"/>
          <w:szCs w:val="32"/>
        </w:rPr>
        <w:t>（三）C类项目：省级财政科技资金安排200万元以下（不含200万元）的项目，由省科技厅委托</w:t>
      </w:r>
      <w:r>
        <w:rPr>
          <w:rFonts w:hint="default" w:ascii="Times New Roman" w:hAnsi="Times New Roman" w:eastAsia="方正仿宋_GBK" w:cs="Times New Roman"/>
          <w:b w:val="0"/>
          <w:bCs/>
          <w:color w:val="auto"/>
          <w:sz w:val="32"/>
          <w:szCs w:val="32"/>
        </w:rPr>
        <w:t>州（市）</w:t>
      </w:r>
      <w:r>
        <w:rPr>
          <w:rFonts w:hint="default" w:ascii="Times New Roman" w:hAnsi="Times New Roman" w:eastAsia="方正仿宋_GBK" w:cs="Times New Roman"/>
          <w:b w:val="0"/>
          <w:color w:val="auto"/>
          <w:sz w:val="32"/>
          <w:szCs w:val="32"/>
        </w:rPr>
        <w:t>科技管理部门</w:t>
      </w:r>
      <w:r>
        <w:rPr>
          <w:rFonts w:hint="eastAsia" w:ascii="Times New Roman" w:hAnsi="Times New Roman" w:eastAsia="方正仿宋_GBK" w:cs="Times New Roman"/>
          <w:b w:val="0"/>
          <w:color w:val="auto"/>
          <w:sz w:val="32"/>
          <w:szCs w:val="32"/>
          <w:lang w:eastAsia="zh-CN"/>
        </w:rPr>
        <w:t>或其他项目验收机构组织专家进行会议验收或现场验收。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eastAsia"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二</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val="0"/>
          <w:bCs/>
          <w:color w:val="auto"/>
          <w:sz w:val="32"/>
          <w:szCs w:val="32"/>
          <w:lang w:val="en-US" w:eastAsia="zh-CN"/>
        </w:rPr>
        <w:t xml:space="preserve"> 项目承担单位在验收准备阶段，应按项目合同书约定及科技报告规范，系统整理项目实施的技术路线、研究方法、科学数据和研究结果等，形成科技报告，随验收材料一并提交。省科技厅审核通过后，发放科技报告收录证书，作为验收前置条件。不需提交科技报告的项目类别除外。</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val="en-US" w:eastAsia="zh-CN"/>
        </w:rPr>
      </w:pPr>
      <w:r>
        <w:rPr>
          <w:rFonts w:hint="eastAsia" w:ascii="Times New Roman" w:hAnsi="Times New Roman" w:eastAsia="方正仿宋_GBK" w:cs="Times New Roman"/>
          <w:b w:val="0"/>
          <w:bCs/>
          <w:color w:val="auto"/>
          <w:sz w:val="32"/>
          <w:szCs w:val="32"/>
          <w:lang w:val="en-US" w:eastAsia="zh-CN"/>
        </w:rPr>
        <w:t>对于验收时资金结余比例超过20%且金额超过100万元（含）以上的项目，项目负责人应作出情况说明，经所在单位审批同意后与项目资金决算表一并提交。结余资金计划留用的项目承担单位，项目验收时应同时提交结余资金用款计划。</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eastAsia" w:ascii="Times New Roman" w:hAnsi="Times New Roman" w:eastAsia="方正仿宋_GBK" w:cs="Times New Roman"/>
          <w:b w:val="0"/>
          <w:color w:val="auto"/>
          <w:sz w:val="32"/>
          <w:szCs w:val="32"/>
          <w:lang w:val="en-US" w:eastAsia="zh-CN"/>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三</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val="en-US" w:eastAsia="zh-CN"/>
        </w:rPr>
        <w:t xml:space="preserve"> </w:t>
      </w:r>
      <w:r>
        <w:rPr>
          <w:rFonts w:hint="default" w:ascii="Times New Roman" w:hAnsi="Times New Roman" w:eastAsia="方正仿宋_GBK" w:cs="Times New Roman"/>
          <w:b w:val="0"/>
          <w:color w:val="auto"/>
          <w:sz w:val="32"/>
          <w:szCs w:val="32"/>
        </w:rPr>
        <w:t>项目验收</w:t>
      </w:r>
      <w:r>
        <w:rPr>
          <w:rFonts w:hint="eastAsia" w:ascii="Times New Roman" w:hAnsi="Times New Roman" w:eastAsia="方正仿宋_GBK" w:cs="Times New Roman"/>
          <w:b w:val="0"/>
          <w:color w:val="auto"/>
          <w:sz w:val="32"/>
          <w:szCs w:val="32"/>
          <w:lang w:val="en-US" w:eastAsia="zh-CN"/>
        </w:rPr>
        <w:t>所需</w:t>
      </w:r>
      <w:r>
        <w:rPr>
          <w:rFonts w:hint="default" w:ascii="Times New Roman" w:hAnsi="Times New Roman" w:eastAsia="方正仿宋_GBK" w:cs="Times New Roman"/>
          <w:b w:val="0"/>
          <w:color w:val="auto"/>
          <w:sz w:val="32"/>
          <w:szCs w:val="32"/>
        </w:rPr>
        <w:t>材料</w:t>
      </w:r>
      <w:r>
        <w:rPr>
          <w:rFonts w:hint="eastAsia" w:ascii="Times New Roman" w:hAnsi="Times New Roman" w:eastAsia="方正仿宋_GBK" w:cs="Times New Roman"/>
          <w:b w:val="0"/>
          <w:color w:val="auto"/>
          <w:sz w:val="32"/>
          <w:szCs w:val="32"/>
          <w:lang w:val="en-US" w:eastAsia="zh-CN"/>
        </w:rPr>
        <w:t>以</w:t>
      </w:r>
      <w:r>
        <w:rPr>
          <w:rFonts w:hint="default" w:ascii="Times New Roman" w:hAnsi="Times New Roman" w:eastAsia="方正仿宋_GBK" w:cs="Times New Roman"/>
          <w:b w:val="0"/>
          <w:color w:val="auto"/>
          <w:sz w:val="32"/>
          <w:szCs w:val="32"/>
          <w:lang w:val="en-US" w:eastAsia="zh-CN"/>
        </w:rPr>
        <w:t>云南省科技计划项目验收材料清单</w:t>
      </w:r>
      <w:r>
        <w:rPr>
          <w:rFonts w:hint="eastAsia" w:ascii="Times New Roman" w:hAnsi="Times New Roman" w:eastAsia="方正仿宋_GBK" w:cs="Times New Roman"/>
          <w:b w:val="0"/>
          <w:color w:val="auto"/>
          <w:sz w:val="32"/>
          <w:szCs w:val="32"/>
          <w:lang w:val="en-US" w:eastAsia="zh-CN"/>
        </w:rPr>
        <w:t>为准（附件1）。</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四</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val="0"/>
          <w:bCs/>
          <w:color w:val="auto"/>
          <w:sz w:val="32"/>
          <w:szCs w:val="32"/>
          <w:lang w:val="en-US" w:eastAsia="zh-CN"/>
        </w:rPr>
        <w:t xml:space="preserve"> </w:t>
      </w:r>
      <w:r>
        <w:rPr>
          <w:rFonts w:hint="default" w:ascii="Times New Roman" w:hAnsi="Times New Roman" w:eastAsia="方正仿宋_GBK" w:cs="Times New Roman"/>
          <w:b w:val="0"/>
          <w:bCs/>
          <w:color w:val="auto"/>
          <w:sz w:val="32"/>
          <w:szCs w:val="32"/>
        </w:rPr>
        <w:t>项目验收以项目合同书、实施过程中经省科技厅批准的调整内容为依据，对项目研发任务、绩效指标等完成情况和项目产生的经济效益、社会效益和科研学术价值等组织验收，包括项目研发任务和指标完成情况，项目经费管理和使用情况，研究成果的水平及创新性，人才培养情况，成果示范推广及在重大任务、重大工程中的应用情况以及科学数据汇交情况等。</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项目形成的研究成果，应在项目实施期内取得且与项目直接相关。研究成果应标注“云南省科技计划项目资助”（英文标注：“Supported by Yunnan Science and Technology Program”）字样及项目编号，并按要求进行科技成果登记，不得将同一成果重复用于不同科技计划项目或同一科技计划不同项目的验收。研究成果同等条件下优先在云南省内转化落地。</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lang w:eastAsia="zh-CN"/>
        </w:rPr>
      </w:pPr>
      <w:r>
        <w:rPr>
          <w:rFonts w:hint="eastAsia" w:ascii="Times New Roman" w:hAnsi="Times New Roman" w:eastAsia="方正仿宋_GBK" w:cs="Times New Roman"/>
          <w:b/>
          <w:bCs w:val="0"/>
          <w:color w:val="auto"/>
          <w:sz w:val="32"/>
          <w:szCs w:val="32"/>
          <w:lang w:val="en-US" w:eastAsia="zh-CN"/>
        </w:rPr>
        <w:t>第十五条</w:t>
      </w:r>
      <w:r>
        <w:rPr>
          <w:rFonts w:hint="eastAsia" w:ascii="Times New Roman" w:hAnsi="Times New Roman" w:eastAsia="方正仿宋_GBK" w:cs="Times New Roman"/>
          <w:b w:val="0"/>
          <w:bCs/>
          <w:color w:val="auto"/>
          <w:sz w:val="32"/>
          <w:szCs w:val="32"/>
          <w:lang w:val="en-US" w:eastAsia="zh-CN"/>
        </w:rPr>
        <w:t xml:space="preserve"> </w:t>
      </w:r>
      <w:r>
        <w:rPr>
          <w:rFonts w:hint="default" w:ascii="Times New Roman" w:hAnsi="Times New Roman" w:eastAsia="方正仿宋_GBK" w:cs="Times New Roman"/>
          <w:b w:val="0"/>
          <w:bCs/>
          <w:color w:val="auto"/>
          <w:sz w:val="32"/>
          <w:szCs w:val="32"/>
        </w:rPr>
        <w:t>对省级财政资金安排100万元以上</w:t>
      </w: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color w:val="auto"/>
          <w:sz w:val="32"/>
          <w:szCs w:val="32"/>
          <w:lang w:val="en-US" w:eastAsia="zh-CN"/>
        </w:rPr>
        <w:t>含100万元</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需提供专项审计报告的项目</w:t>
      </w: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color w:val="auto"/>
          <w:sz w:val="32"/>
          <w:szCs w:val="32"/>
          <w:lang w:val="en-US" w:eastAsia="zh-CN"/>
        </w:rPr>
        <w:t>试点</w:t>
      </w:r>
      <w:r>
        <w:rPr>
          <w:rFonts w:hint="default" w:ascii="Times New Roman" w:hAnsi="Times New Roman" w:eastAsia="方正仿宋_GBK" w:cs="Times New Roman"/>
          <w:b w:val="0"/>
          <w:bCs/>
          <w:color w:val="auto"/>
          <w:sz w:val="32"/>
          <w:szCs w:val="32"/>
        </w:rPr>
        <w:t>实行集中采购第三方审计服务，在启动验收工作前统一委托第三方机构开展审计，审计与验收材料审核并行推进，以第三方审计报告作为财务验收依据。</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六</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项目验收应成立验收专家组，验收专家</w:t>
      </w:r>
      <w:r>
        <w:rPr>
          <w:rFonts w:hint="eastAsia" w:ascii="Times New Roman" w:hAnsi="Times New Roman" w:eastAsia="方正仿宋_GBK" w:cs="Times New Roman"/>
          <w:b w:val="0"/>
          <w:bCs/>
          <w:color w:val="auto"/>
          <w:sz w:val="32"/>
          <w:szCs w:val="32"/>
          <w:lang w:val="en-US" w:eastAsia="zh-CN"/>
        </w:rPr>
        <w:t>应当</w:t>
      </w:r>
      <w:r>
        <w:rPr>
          <w:rFonts w:hint="default" w:ascii="Times New Roman" w:hAnsi="Times New Roman" w:eastAsia="方正仿宋_GBK" w:cs="Times New Roman"/>
          <w:b w:val="0"/>
          <w:bCs/>
          <w:color w:val="auto"/>
          <w:sz w:val="32"/>
          <w:szCs w:val="32"/>
        </w:rPr>
        <w:t>从云南省科技专家库</w:t>
      </w:r>
      <w:r>
        <w:rPr>
          <w:rFonts w:hint="default" w:ascii="Times New Roman" w:hAnsi="Times New Roman" w:eastAsia="方正仿宋_GBK" w:cs="Times New Roman"/>
          <w:b w:val="0"/>
          <w:bCs/>
          <w:strike w:val="0"/>
          <w:dstrike w:val="0"/>
          <w:color w:val="auto"/>
          <w:sz w:val="32"/>
          <w:szCs w:val="32"/>
        </w:rPr>
        <w:t>或州</w:t>
      </w:r>
      <w:r>
        <w:rPr>
          <w:rFonts w:hint="eastAsia" w:ascii="Times New Roman" w:hAnsi="Times New Roman" w:eastAsia="方正仿宋_GBK" w:cs="Times New Roman"/>
          <w:b w:val="0"/>
          <w:bCs/>
          <w:strike w:val="0"/>
          <w:dstrike w:val="0"/>
          <w:color w:val="auto"/>
          <w:sz w:val="32"/>
          <w:szCs w:val="32"/>
          <w:lang w:eastAsia="zh-CN"/>
        </w:rPr>
        <w:t>（</w:t>
      </w:r>
      <w:r>
        <w:rPr>
          <w:rFonts w:hint="default" w:ascii="Times New Roman" w:hAnsi="Times New Roman" w:eastAsia="方正仿宋_GBK" w:cs="Times New Roman"/>
          <w:b w:val="0"/>
          <w:bCs/>
          <w:strike w:val="0"/>
          <w:dstrike w:val="0"/>
          <w:color w:val="auto"/>
          <w:sz w:val="32"/>
          <w:szCs w:val="32"/>
        </w:rPr>
        <w:t>市</w:t>
      </w:r>
      <w:r>
        <w:rPr>
          <w:rFonts w:hint="eastAsia" w:ascii="Times New Roman" w:hAnsi="Times New Roman" w:eastAsia="方正仿宋_GBK" w:cs="Times New Roman"/>
          <w:b w:val="0"/>
          <w:bCs/>
          <w:strike w:val="0"/>
          <w:dstrike w:val="0"/>
          <w:color w:val="auto"/>
          <w:sz w:val="32"/>
          <w:szCs w:val="32"/>
          <w:lang w:eastAsia="zh-CN"/>
        </w:rPr>
        <w:t>）</w:t>
      </w:r>
      <w:r>
        <w:rPr>
          <w:rFonts w:hint="default" w:ascii="Times New Roman" w:hAnsi="Times New Roman" w:eastAsia="方正仿宋_GBK" w:cs="Times New Roman"/>
          <w:b w:val="0"/>
          <w:bCs/>
          <w:strike w:val="0"/>
          <w:dstrike w:val="0"/>
          <w:color w:val="auto"/>
          <w:sz w:val="32"/>
          <w:szCs w:val="32"/>
        </w:rPr>
        <w:t>科技人才专家库</w:t>
      </w:r>
      <w:r>
        <w:rPr>
          <w:rFonts w:hint="default" w:ascii="Times New Roman" w:hAnsi="Times New Roman" w:eastAsia="方正仿宋_GBK" w:cs="Times New Roman"/>
          <w:b w:val="0"/>
          <w:bCs/>
          <w:color w:val="auto"/>
          <w:sz w:val="32"/>
          <w:szCs w:val="32"/>
        </w:rPr>
        <w:t>中根据所属专业随机抽取，抽取过程全程可申诉、可查询、可追溯。专家组由相关专业学科技术、经济、财务、管理等方面5</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7人组成，其中财务专家1</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2名。</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color w:val="auto"/>
          <w:sz w:val="32"/>
          <w:szCs w:val="32"/>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七</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bCs w:val="0"/>
          <w:color w:val="auto"/>
          <w:sz w:val="32"/>
          <w:szCs w:val="32"/>
        </w:rPr>
        <w:t>项目验收专家组职责</w:t>
      </w:r>
      <w:r>
        <w:rPr>
          <w:rFonts w:hint="default" w:ascii="Times New Roman" w:hAnsi="Times New Roman" w:eastAsia="方正仿宋_GBK" w:cs="Times New Roman"/>
          <w:b w:val="0"/>
          <w:bCs/>
          <w:color w:val="auto"/>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（一）认真审阅项目验收材料；</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w:t>
      </w:r>
      <w:r>
        <w:rPr>
          <w:rFonts w:hint="eastAsia" w:ascii="Times New Roman" w:hAnsi="Times New Roman" w:eastAsia="方正仿宋_GBK" w:cs="Times New Roman"/>
          <w:b w:val="0"/>
          <w:color w:val="auto"/>
          <w:sz w:val="32"/>
          <w:szCs w:val="32"/>
          <w:lang w:val="en-US" w:eastAsia="zh-CN"/>
        </w:rPr>
        <w:t>二</w:t>
      </w:r>
      <w:r>
        <w:rPr>
          <w:rFonts w:hint="default" w:ascii="Times New Roman" w:hAnsi="Times New Roman" w:eastAsia="方正仿宋_GBK" w:cs="Times New Roman"/>
          <w:b w:val="0"/>
          <w:color w:val="auto"/>
          <w:sz w:val="32"/>
          <w:szCs w:val="32"/>
        </w:rPr>
        <w:t>）听取项目承担单位汇报，向项目承担单位提问质疑，必要时对现场进行核查；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color w:val="auto"/>
          <w:sz w:val="32"/>
          <w:szCs w:val="32"/>
          <w:lang w:eastAsia="zh-CN"/>
        </w:rPr>
      </w:pPr>
      <w:r>
        <w:rPr>
          <w:rFonts w:hint="default" w:ascii="Times New Roman" w:hAnsi="Times New Roman" w:eastAsia="方正仿宋_GBK" w:cs="Times New Roman"/>
          <w:b w:val="0"/>
          <w:color w:val="auto"/>
          <w:sz w:val="32"/>
          <w:szCs w:val="32"/>
        </w:rPr>
        <w:t>（</w:t>
      </w:r>
      <w:r>
        <w:rPr>
          <w:rFonts w:hint="eastAsia" w:ascii="Times New Roman" w:hAnsi="Times New Roman" w:eastAsia="方正仿宋_GBK" w:cs="Times New Roman"/>
          <w:b w:val="0"/>
          <w:color w:val="auto"/>
          <w:sz w:val="32"/>
          <w:szCs w:val="32"/>
          <w:lang w:val="en-US" w:eastAsia="zh-CN"/>
        </w:rPr>
        <w:t>三</w:t>
      </w:r>
      <w:r>
        <w:rPr>
          <w:rFonts w:hint="default" w:ascii="Times New Roman" w:hAnsi="Times New Roman" w:eastAsia="方正仿宋_GBK" w:cs="Times New Roman"/>
          <w:b w:val="0"/>
          <w:color w:val="auto"/>
          <w:sz w:val="32"/>
          <w:szCs w:val="32"/>
        </w:rPr>
        <w:t>）对照项目合同书</w:t>
      </w:r>
      <w:r>
        <w:rPr>
          <w:rFonts w:hint="eastAsia" w:ascii="Times New Roman" w:hAnsi="Times New Roman" w:eastAsia="方正仿宋_GBK" w:cs="Times New Roman"/>
          <w:b w:val="0"/>
          <w:color w:val="auto"/>
          <w:sz w:val="32"/>
          <w:szCs w:val="32"/>
          <w:lang w:val="en-US" w:eastAsia="zh-CN"/>
        </w:rPr>
        <w:t>和实施过程中经批准调整的内容</w:t>
      </w:r>
      <w:r>
        <w:rPr>
          <w:rFonts w:hint="default" w:ascii="Times New Roman" w:hAnsi="Times New Roman" w:eastAsia="方正仿宋_GBK" w:cs="Times New Roman"/>
          <w:b w:val="0"/>
          <w:color w:val="auto"/>
          <w:sz w:val="32"/>
          <w:szCs w:val="32"/>
        </w:rPr>
        <w:t>，独立、客观、公正的评价，形成专家组意见和结论</w:t>
      </w:r>
      <w:r>
        <w:rPr>
          <w:rFonts w:hint="default" w:ascii="Times New Roman" w:hAnsi="Times New Roman" w:eastAsia="方正仿宋_GBK" w:cs="Times New Roman"/>
          <w:b w:val="0"/>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color w:val="auto"/>
          <w:sz w:val="32"/>
          <w:szCs w:val="32"/>
          <w:lang w:eastAsia="zh-CN"/>
        </w:rPr>
      </w:pPr>
      <w:r>
        <w:rPr>
          <w:rFonts w:hint="eastAsia" w:ascii="Times New Roman" w:hAnsi="Times New Roman" w:eastAsia="方正仿宋_GBK" w:cs="Times New Roman"/>
          <w:b w:val="0"/>
          <w:color w:val="auto"/>
          <w:sz w:val="32"/>
          <w:szCs w:val="32"/>
          <w:lang w:eastAsia="zh-CN"/>
        </w:rPr>
        <w:t>（四）对项目验收材料负有保密责任。</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八</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val="0"/>
          <w:bCs/>
          <w:color w:val="auto"/>
          <w:sz w:val="32"/>
          <w:szCs w:val="32"/>
          <w:lang w:eastAsia="zh-CN"/>
        </w:rPr>
        <w:t xml:space="preserve"> </w:t>
      </w:r>
      <w:r>
        <w:rPr>
          <w:rFonts w:hint="default" w:ascii="Times New Roman" w:hAnsi="Times New Roman" w:eastAsia="方正仿宋_GBK" w:cs="Times New Roman"/>
          <w:b/>
          <w:bCs w:val="0"/>
          <w:color w:val="auto"/>
          <w:sz w:val="32"/>
          <w:szCs w:val="32"/>
        </w:rPr>
        <w:t>项目验收实行回避制度。</w:t>
      </w:r>
      <w:r>
        <w:rPr>
          <w:rFonts w:hint="default" w:ascii="Times New Roman" w:hAnsi="Times New Roman" w:eastAsia="方正仿宋_GBK" w:cs="Times New Roman"/>
          <w:b w:val="0"/>
          <w:bCs/>
          <w:color w:val="auto"/>
          <w:sz w:val="32"/>
          <w:szCs w:val="32"/>
        </w:rPr>
        <w:t>与项目承担单位、参加单位及其他有利害关系的人员不</w:t>
      </w:r>
      <w:r>
        <w:rPr>
          <w:rFonts w:hint="eastAsia" w:ascii="Times New Roman" w:hAnsi="Times New Roman" w:eastAsia="方正仿宋_GBK" w:cs="Times New Roman"/>
          <w:b w:val="0"/>
          <w:bCs/>
          <w:color w:val="auto"/>
          <w:sz w:val="32"/>
          <w:szCs w:val="32"/>
          <w:lang w:val="en-US" w:eastAsia="zh-CN"/>
        </w:rPr>
        <w:t>得</w:t>
      </w:r>
      <w:r>
        <w:rPr>
          <w:rFonts w:hint="default" w:ascii="Times New Roman" w:hAnsi="Times New Roman" w:eastAsia="方正仿宋_GBK" w:cs="Times New Roman"/>
          <w:b w:val="0"/>
          <w:bCs/>
          <w:color w:val="auto"/>
          <w:sz w:val="32"/>
          <w:szCs w:val="32"/>
        </w:rPr>
        <w:t>作为验收专家参与验收工作。参加首次验收的专家不再担任该项目整改后重新验收的专家组成员。违反回避规定</w:t>
      </w:r>
      <w:r>
        <w:rPr>
          <w:rFonts w:hint="eastAsia" w:ascii="Times New Roman" w:hAnsi="Times New Roman" w:eastAsia="方正仿宋_GBK" w:cs="Times New Roman"/>
          <w:b w:val="0"/>
          <w:bCs/>
          <w:color w:val="auto"/>
          <w:sz w:val="32"/>
          <w:szCs w:val="32"/>
          <w:lang w:eastAsia="zh-CN"/>
        </w:rPr>
        <w:t>或</w:t>
      </w:r>
      <w:r>
        <w:rPr>
          <w:rFonts w:hint="default" w:ascii="Times New Roman" w:hAnsi="Times New Roman" w:eastAsia="方正仿宋_GBK" w:cs="Times New Roman"/>
          <w:b w:val="0"/>
          <w:bCs/>
          <w:color w:val="auto"/>
          <w:sz w:val="32"/>
          <w:szCs w:val="32"/>
        </w:rPr>
        <w:t>实施、接受请托行为的，按有关规定处理。</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第十</w:t>
      </w:r>
      <w:r>
        <w:rPr>
          <w:rFonts w:hint="eastAsia" w:ascii="Times New Roman" w:hAnsi="Times New Roman" w:eastAsia="方正仿宋_GBK" w:cs="Times New Roman"/>
          <w:b/>
          <w:color w:val="auto"/>
          <w:sz w:val="32"/>
          <w:szCs w:val="32"/>
          <w:lang w:val="en-US" w:eastAsia="zh-CN"/>
        </w:rPr>
        <w:t>九</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val="0"/>
          <w:bCs/>
          <w:color w:val="auto"/>
          <w:sz w:val="32"/>
          <w:szCs w:val="32"/>
          <w:lang w:eastAsia="zh-CN"/>
        </w:rPr>
        <w:t xml:space="preserve"> </w:t>
      </w:r>
      <w:r>
        <w:rPr>
          <w:rFonts w:hint="default" w:ascii="Times New Roman" w:hAnsi="Times New Roman" w:eastAsia="方正仿宋_GBK" w:cs="Times New Roman"/>
          <w:b w:val="0"/>
          <w:bCs/>
          <w:color w:val="auto"/>
          <w:sz w:val="32"/>
          <w:szCs w:val="32"/>
        </w:rPr>
        <w:t>项目</w:t>
      </w:r>
      <w:r>
        <w:rPr>
          <w:rFonts w:hint="eastAsia" w:ascii="Times New Roman" w:hAnsi="Times New Roman" w:eastAsia="方正仿宋_GBK" w:cs="Times New Roman"/>
          <w:b w:val="0"/>
          <w:bCs/>
          <w:color w:val="auto"/>
          <w:sz w:val="32"/>
          <w:szCs w:val="32"/>
          <w:lang w:val="en-US" w:eastAsia="zh-CN"/>
        </w:rPr>
        <w:t>验收</w:t>
      </w:r>
      <w:r>
        <w:rPr>
          <w:rFonts w:hint="default" w:ascii="Times New Roman" w:hAnsi="Times New Roman" w:eastAsia="方正仿宋_GBK" w:cs="Times New Roman"/>
          <w:b w:val="0"/>
          <w:bCs/>
          <w:color w:val="auto"/>
          <w:sz w:val="32"/>
          <w:szCs w:val="32"/>
        </w:rPr>
        <w:t>专家职责：</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eastAsia="zh-CN"/>
        </w:rPr>
      </w:pP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color w:val="auto"/>
          <w:sz w:val="32"/>
          <w:szCs w:val="32"/>
          <w:lang w:val="en-US" w:eastAsia="zh-CN"/>
        </w:rPr>
        <w:t>一）</w:t>
      </w:r>
      <w:r>
        <w:rPr>
          <w:rFonts w:hint="default" w:ascii="Times New Roman" w:hAnsi="Times New Roman" w:eastAsia="方正仿宋_GBK" w:cs="Times New Roman"/>
          <w:b w:val="0"/>
          <w:bCs/>
          <w:color w:val="auto"/>
          <w:sz w:val="32"/>
          <w:szCs w:val="32"/>
        </w:rPr>
        <w:t>严格遵守国家法律、法规，具有良好职业道德，作风正派，坚持原则，责任心强</w:t>
      </w:r>
      <w:r>
        <w:rPr>
          <w:rFonts w:hint="eastAsia" w:ascii="Times New Roman" w:hAnsi="Times New Roman" w:eastAsia="方正仿宋_GBK" w:cs="Times New Roman"/>
          <w:b w:val="0"/>
          <w:bCs/>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eastAsia" w:ascii="Times New Roman" w:hAnsi="Times New Roman" w:eastAsia="方正仿宋_GBK" w:cs="Times New Roman"/>
          <w:b w:val="0"/>
          <w:color w:val="auto"/>
          <w:sz w:val="32"/>
          <w:szCs w:val="32"/>
          <w:lang w:val="en-US" w:eastAsia="zh-CN"/>
        </w:rPr>
        <w:t>（二）</w:t>
      </w:r>
      <w:r>
        <w:rPr>
          <w:rFonts w:hint="default" w:ascii="Times New Roman" w:hAnsi="Times New Roman" w:eastAsia="方正仿宋_GBK" w:cs="Times New Roman"/>
          <w:b w:val="0"/>
          <w:color w:val="auto"/>
          <w:sz w:val="32"/>
          <w:szCs w:val="32"/>
          <w:lang w:val="en-US" w:eastAsia="zh-CN"/>
        </w:rPr>
        <w:t>对照项目合同书</w:t>
      </w:r>
      <w:r>
        <w:rPr>
          <w:rFonts w:hint="eastAsia" w:ascii="Times New Roman" w:hAnsi="Times New Roman" w:eastAsia="方正仿宋_GBK" w:cs="Times New Roman"/>
          <w:b w:val="0"/>
          <w:color w:val="auto"/>
          <w:sz w:val="32"/>
          <w:szCs w:val="32"/>
          <w:lang w:val="en-US" w:eastAsia="zh-CN"/>
        </w:rPr>
        <w:t>和实施过程中经批准调整的内容</w:t>
      </w:r>
      <w:r>
        <w:rPr>
          <w:rFonts w:hint="default" w:ascii="Times New Roman" w:hAnsi="Times New Roman" w:eastAsia="方正仿宋_GBK" w:cs="Times New Roman"/>
          <w:b w:val="0"/>
          <w:color w:val="auto"/>
          <w:sz w:val="32"/>
          <w:szCs w:val="32"/>
        </w:rPr>
        <w:t>，</w:t>
      </w:r>
      <w:r>
        <w:rPr>
          <w:rFonts w:hint="default" w:ascii="Times New Roman" w:hAnsi="Times New Roman" w:eastAsia="方正仿宋_GBK" w:cs="Times New Roman"/>
          <w:b w:val="0"/>
          <w:bCs/>
          <w:color w:val="auto"/>
          <w:sz w:val="32"/>
          <w:szCs w:val="32"/>
        </w:rPr>
        <w:t>提供独立、客观、公正的个人咨询意见；</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w:t>
      </w:r>
      <w:r>
        <w:rPr>
          <w:rFonts w:hint="eastAsia" w:ascii="Times New Roman" w:hAnsi="Times New Roman" w:eastAsia="方正仿宋_GBK" w:cs="Times New Roman"/>
          <w:b w:val="0"/>
          <w:bCs/>
          <w:color w:val="auto"/>
          <w:sz w:val="32"/>
          <w:szCs w:val="32"/>
          <w:lang w:val="en-US" w:eastAsia="zh-CN"/>
        </w:rPr>
        <w:t>三</w:t>
      </w:r>
      <w:r>
        <w:rPr>
          <w:rFonts w:hint="default" w:ascii="Times New Roman" w:hAnsi="Times New Roman" w:eastAsia="方正仿宋_GBK" w:cs="Times New Roman"/>
          <w:b w:val="0"/>
          <w:bCs/>
          <w:color w:val="auto"/>
          <w:sz w:val="32"/>
          <w:szCs w:val="32"/>
        </w:rPr>
        <w:t>）主动回避涉及自身利益及特定关系的项目评审、评估和验收等相关事项；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w:t>
      </w:r>
      <w:r>
        <w:rPr>
          <w:rFonts w:hint="eastAsia" w:ascii="Times New Roman" w:hAnsi="Times New Roman" w:eastAsia="方正仿宋_GBK" w:cs="Times New Roman"/>
          <w:b w:val="0"/>
          <w:bCs/>
          <w:color w:val="auto"/>
          <w:sz w:val="32"/>
          <w:szCs w:val="32"/>
          <w:lang w:val="en-US" w:eastAsia="zh-CN"/>
        </w:rPr>
        <w:t>四</w:t>
      </w:r>
      <w:r>
        <w:rPr>
          <w:rFonts w:hint="default" w:ascii="Times New Roman" w:hAnsi="Times New Roman" w:eastAsia="方正仿宋_GBK" w:cs="Times New Roman"/>
          <w:b w:val="0"/>
          <w:bCs/>
          <w:color w:val="auto"/>
          <w:sz w:val="32"/>
          <w:szCs w:val="32"/>
        </w:rPr>
        <w:t>）严格保守项目申报（承担）单位的技术和商业秘密；信守承诺，按要求对评审内容和过程保密；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eastAsia="zh-CN"/>
        </w:rPr>
      </w:pPr>
      <w:r>
        <w:rPr>
          <w:rFonts w:hint="default" w:ascii="Times New Roman" w:hAnsi="Times New Roman" w:eastAsia="方正仿宋_GBK" w:cs="Times New Roman"/>
          <w:b w:val="0"/>
          <w:bCs/>
          <w:color w:val="auto"/>
          <w:sz w:val="32"/>
          <w:szCs w:val="32"/>
        </w:rPr>
        <w:t>（五）加强个人廉洁意识，不得接受“打招呼”“走关系”等请托，不得索取、收受利益相关方的礼物或其他馈赠</w:t>
      </w:r>
      <w:r>
        <w:rPr>
          <w:rFonts w:hint="eastAsia" w:ascii="Times New Roman" w:hAnsi="Times New Roman" w:eastAsia="方正仿宋_GBK" w:cs="Times New Roman"/>
          <w:b w:val="0"/>
          <w:bCs/>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（六）严格执行评审回避、保密和承诺制度，签署评审诚信承诺书，不以任何形式实施或者接受请托行为。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color w:val="auto"/>
          <w:sz w:val="32"/>
          <w:szCs w:val="32"/>
        </w:rPr>
        <w:t>第四章</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验收程序</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二十</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color w:val="auto"/>
          <w:sz w:val="32"/>
          <w:szCs w:val="32"/>
        </w:rPr>
        <w:t>在线申请。</w:t>
      </w:r>
      <w:r>
        <w:rPr>
          <w:rFonts w:hint="default" w:ascii="Times New Roman" w:hAnsi="Times New Roman" w:eastAsia="方正仿宋_GBK" w:cs="Times New Roman"/>
          <w:b w:val="0"/>
          <w:bCs/>
          <w:color w:val="auto"/>
          <w:sz w:val="32"/>
          <w:szCs w:val="32"/>
        </w:rPr>
        <w:t>项目承担单位应在项目执行期满3个月内完成项目验收申请材料准</w:t>
      </w:r>
      <w:r>
        <w:rPr>
          <w:rFonts w:hint="default" w:ascii="Times New Roman" w:hAnsi="Times New Roman" w:eastAsia="方正仿宋_GBK" w:cs="Times New Roman"/>
          <w:b w:val="0"/>
          <w:color w:val="auto"/>
          <w:sz w:val="32"/>
          <w:szCs w:val="32"/>
        </w:rPr>
        <w:t>备，并通过信息系统提交验收申请、验收材料和科技报告。项目推荐部门审查通过后，向省科技厅申请验收。实施期内已全面完成项目合同书所规定各项指标的，可申请提前验收。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color w:val="auto"/>
          <w:sz w:val="32"/>
          <w:szCs w:val="32"/>
        </w:rPr>
        <w:t>项目执行期满前3个月，省科技厅通过信息系统发送验收提醒</w:t>
      </w:r>
      <w:r>
        <w:rPr>
          <w:rFonts w:hint="eastAsia" w:ascii="Times New Roman" w:hAnsi="Times New Roman" w:eastAsia="方正仿宋_GBK" w:cs="Times New Roman"/>
          <w:b w:val="0"/>
          <w:color w:val="auto"/>
          <w:sz w:val="32"/>
          <w:szCs w:val="32"/>
          <w:lang w:val="en-US" w:eastAsia="zh-CN"/>
        </w:rPr>
        <w:t>并</w:t>
      </w:r>
      <w:r>
        <w:rPr>
          <w:rFonts w:hint="default" w:ascii="Times New Roman" w:hAnsi="Times New Roman" w:eastAsia="方正仿宋_GBK" w:cs="Times New Roman"/>
          <w:b w:val="0"/>
          <w:color w:val="auto"/>
          <w:sz w:val="32"/>
          <w:szCs w:val="32"/>
        </w:rPr>
        <w:t>提供工作导引；项目执行期满1个月仍未提交验收申请的，发送催办通知，第2、3个月每月发送验收通知并跟踪工作进展；项目执行期满3个月无正当理由仍未提交验收申请的，按本办法</w:t>
      </w:r>
      <w:r>
        <w:rPr>
          <w:rFonts w:hint="eastAsia" w:ascii="Times New Roman" w:hAnsi="Times New Roman" w:eastAsia="方正仿宋_GBK" w:cs="Times New Roman"/>
          <w:b w:val="0"/>
          <w:bCs/>
          <w:color w:val="auto"/>
          <w:sz w:val="32"/>
          <w:szCs w:val="32"/>
          <w:lang w:val="en-US" w:eastAsia="zh-CN"/>
        </w:rPr>
        <w:t>第二十九条处理</w:t>
      </w:r>
      <w:r>
        <w:rPr>
          <w:rFonts w:hint="default" w:ascii="Times New Roman" w:hAnsi="Times New Roman" w:eastAsia="方正仿宋_GBK" w:cs="Times New Roman"/>
          <w:b w:val="0"/>
          <w:bCs/>
          <w:color w:val="auto"/>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eastAsia" w:ascii="Times New Roman" w:hAnsi="Times New Roman" w:eastAsia="方正仿宋_GBK" w:cs="Times New Roman"/>
          <w:b w:val="0"/>
          <w:bCs/>
          <w:color w:val="auto"/>
          <w:sz w:val="32"/>
          <w:szCs w:val="32"/>
          <w:lang w:eastAsia="zh-CN"/>
        </w:rPr>
      </w:pPr>
      <w:r>
        <w:rPr>
          <w:rFonts w:hint="eastAsia" w:ascii="Times New Roman" w:hAnsi="Times New Roman" w:eastAsia="方正仿宋_GBK" w:cs="Times New Roman"/>
          <w:b/>
          <w:color w:val="auto"/>
          <w:sz w:val="32"/>
          <w:szCs w:val="32"/>
          <w:lang w:val="en-US" w:eastAsia="zh-CN"/>
        </w:rPr>
        <w:t xml:space="preserve">第二十一条 </w:t>
      </w:r>
      <w:r>
        <w:rPr>
          <w:rFonts w:hint="default" w:ascii="Times New Roman" w:hAnsi="Times New Roman" w:eastAsia="方正仿宋_GBK" w:cs="Times New Roman"/>
          <w:b/>
          <w:color w:val="auto"/>
          <w:sz w:val="32"/>
          <w:szCs w:val="32"/>
        </w:rPr>
        <w:t>在线审查。</w:t>
      </w:r>
      <w:r>
        <w:rPr>
          <w:rFonts w:hint="default" w:ascii="Times New Roman" w:hAnsi="Times New Roman" w:eastAsia="方正仿宋_GBK" w:cs="Times New Roman"/>
          <w:b w:val="0"/>
          <w:bCs/>
          <w:color w:val="auto"/>
          <w:sz w:val="32"/>
          <w:szCs w:val="32"/>
        </w:rPr>
        <w:t>省科技厅项目业务处室在系统内分配项目验收机构。项目验收机构对验收申请材料的完备性、规范性进行在线审查</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审查合格的项目，根据需要通知项目承担单位提交验收材料</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存在核心指标缺失等需较大修改的</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通知修改完成后按原流程提交审核；材料基本齐备、仅需部分补充的，返回修改后无须再经项目推荐部门和业务处室审核，直接提交验收机构复审</w:t>
      </w:r>
      <w:r>
        <w:rPr>
          <w:rFonts w:hint="eastAsia" w:ascii="Times New Roman" w:hAnsi="Times New Roman" w:eastAsia="方正仿宋_GBK" w:cs="Times New Roman"/>
          <w:b w:val="0"/>
          <w:bCs/>
          <w:color w:val="auto"/>
          <w:sz w:val="32"/>
          <w:szCs w:val="32"/>
          <w:lang w:eastAsia="zh-CN"/>
        </w:rPr>
        <w:t>。项目推荐部门、业务处室</w:t>
      </w:r>
      <w:r>
        <w:rPr>
          <w:rFonts w:hint="eastAsia" w:ascii="Times New Roman" w:hAnsi="Times New Roman" w:eastAsia="方正仿宋_GBK" w:cs="Times New Roman"/>
          <w:b w:val="0"/>
          <w:bCs/>
          <w:color w:val="auto"/>
          <w:sz w:val="32"/>
          <w:szCs w:val="32"/>
          <w:lang w:val="en-US" w:eastAsia="zh-CN"/>
        </w:rPr>
        <w:t>和</w:t>
      </w:r>
      <w:r>
        <w:rPr>
          <w:rFonts w:hint="eastAsia" w:ascii="Times New Roman" w:hAnsi="Times New Roman" w:eastAsia="方正仿宋_GBK" w:cs="Times New Roman"/>
          <w:b w:val="0"/>
          <w:bCs/>
          <w:color w:val="auto"/>
          <w:sz w:val="32"/>
          <w:szCs w:val="32"/>
          <w:lang w:eastAsia="zh-CN"/>
        </w:rPr>
        <w:t>验收机构办理时限均为5个工作日；</w:t>
      </w:r>
      <w:r>
        <w:rPr>
          <w:rFonts w:hint="default" w:ascii="Times New Roman" w:hAnsi="Times New Roman" w:eastAsia="方正仿宋_GBK" w:cs="Times New Roman"/>
          <w:b w:val="0"/>
          <w:bCs/>
          <w:color w:val="auto"/>
          <w:sz w:val="32"/>
          <w:szCs w:val="32"/>
        </w:rPr>
        <w:t>验收材料需要退回修改的，项目承担单位可进行1次补充修改，时限为15个工作日</w:t>
      </w:r>
      <w:r>
        <w:rPr>
          <w:rFonts w:hint="eastAsia" w:ascii="Times New Roman" w:hAnsi="Times New Roman" w:eastAsia="方正仿宋_GBK" w:cs="Times New Roman"/>
          <w:b w:val="0"/>
          <w:bCs/>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楷体_GBK" w:cs="Times New Roman"/>
          <w:i w:val="0"/>
          <w:caps w:val="0"/>
          <w:color w:val="auto"/>
          <w:spacing w:val="0"/>
          <w:kern w:val="2"/>
          <w:sz w:val="32"/>
          <w:szCs w:val="32"/>
          <w:highlight w:val="none"/>
          <w:shd w:val="clear" w:color="auto" w:fill="auto"/>
          <w:lang w:val="en-US" w:eastAsia="zh-CN" w:bidi="ar-SA"/>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二十二</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color w:val="auto"/>
          <w:sz w:val="32"/>
          <w:szCs w:val="32"/>
        </w:rPr>
        <w:t>材料受理。</w:t>
      </w:r>
      <w:r>
        <w:rPr>
          <w:rFonts w:hint="default" w:ascii="Times New Roman" w:hAnsi="Times New Roman" w:eastAsia="方正仿宋_GBK" w:cs="Times New Roman"/>
          <w:b w:val="0"/>
          <w:bCs/>
          <w:color w:val="auto"/>
          <w:sz w:val="32"/>
          <w:szCs w:val="32"/>
        </w:rPr>
        <w:t>项目承担单位按项目验收材料目录要求准备好验收材料并提交至项目验收机构。项目验收机构受理验收材料并对其完备性、规范性进行形式审查，出具受理通知书</w:t>
      </w:r>
      <w:r>
        <w:rPr>
          <w:rFonts w:hint="eastAsia" w:ascii="Times New Roman" w:hAnsi="Times New Roman" w:eastAsia="方正仿宋_GBK" w:cs="Times New Roman"/>
          <w:b w:val="0"/>
          <w:bCs/>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二十三</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color w:val="auto"/>
          <w:sz w:val="32"/>
          <w:szCs w:val="32"/>
        </w:rPr>
        <w:t>组织验收。</w:t>
      </w:r>
      <w:r>
        <w:rPr>
          <w:rFonts w:hint="default" w:ascii="Times New Roman" w:hAnsi="Times New Roman" w:eastAsia="方正仿宋_GBK" w:cs="Times New Roman"/>
          <w:b w:val="0"/>
          <w:bCs/>
          <w:color w:val="auto"/>
          <w:sz w:val="32"/>
          <w:szCs w:val="32"/>
        </w:rPr>
        <w:t>项目验收机构按受委托任务及项目验收材料受理情况定期编报项目验收工作计划，组织完成项目验收，编报验收结论，录入及上传验收意见。</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项目验收机构应当自验收方案审批通过后20个工作日内完成验收评审，因特殊原因需要延长的，应当</w:t>
      </w:r>
      <w:r>
        <w:rPr>
          <w:rFonts w:hint="eastAsia" w:ascii="Times New Roman" w:hAnsi="Times New Roman" w:eastAsia="方正仿宋_GBK" w:cs="Times New Roman"/>
          <w:b w:val="0"/>
          <w:bCs/>
          <w:color w:val="auto"/>
          <w:sz w:val="32"/>
          <w:szCs w:val="32"/>
          <w:lang w:val="en-US" w:eastAsia="zh-CN"/>
        </w:rPr>
        <w:t>报省科技厅</w:t>
      </w:r>
      <w:r>
        <w:rPr>
          <w:rFonts w:hint="default" w:ascii="Times New Roman" w:hAnsi="Times New Roman" w:eastAsia="方正仿宋_GBK" w:cs="Times New Roman"/>
          <w:b w:val="0"/>
          <w:bCs/>
          <w:color w:val="auto"/>
          <w:sz w:val="32"/>
          <w:szCs w:val="32"/>
        </w:rPr>
        <w:t>批准；</w:t>
      </w:r>
      <w:r>
        <w:rPr>
          <w:rFonts w:hint="default" w:ascii="Times New Roman" w:hAnsi="Times New Roman" w:eastAsia="方正仿宋_GBK" w:cs="Times New Roman"/>
          <w:b w:val="0"/>
          <w:bCs/>
          <w:color w:val="auto"/>
          <w:sz w:val="32"/>
          <w:szCs w:val="32"/>
          <w:lang w:val="en-US" w:eastAsia="zh-CN"/>
        </w:rPr>
        <w:t>批次</w:t>
      </w:r>
      <w:r>
        <w:rPr>
          <w:rFonts w:hint="eastAsia" w:ascii="Times New Roman" w:hAnsi="Times New Roman" w:eastAsia="方正仿宋_GBK" w:cs="Times New Roman"/>
          <w:b w:val="0"/>
          <w:bCs/>
          <w:color w:val="auto"/>
          <w:sz w:val="32"/>
          <w:szCs w:val="32"/>
          <w:lang w:val="en-US" w:eastAsia="zh-CN"/>
        </w:rPr>
        <w:t>项目</w:t>
      </w:r>
      <w:r>
        <w:rPr>
          <w:rFonts w:hint="default" w:ascii="Times New Roman" w:hAnsi="Times New Roman" w:eastAsia="方正仿宋_GBK" w:cs="Times New Roman"/>
          <w:b w:val="0"/>
          <w:bCs/>
          <w:color w:val="auto"/>
          <w:sz w:val="32"/>
          <w:szCs w:val="32"/>
        </w:rPr>
        <w:t>验收工作结束后5个工作日内</w:t>
      </w:r>
      <w:r>
        <w:rPr>
          <w:rFonts w:hint="eastAsia" w:ascii="Times New Roman" w:hAnsi="Times New Roman" w:eastAsia="方正仿宋_GBK" w:cs="Times New Roman"/>
          <w:b w:val="0"/>
          <w:bCs/>
          <w:color w:val="auto"/>
          <w:sz w:val="32"/>
          <w:szCs w:val="32"/>
          <w:lang w:val="en-US" w:eastAsia="zh-CN"/>
        </w:rPr>
        <w:t>提交</w:t>
      </w:r>
      <w:r>
        <w:rPr>
          <w:rFonts w:hint="default" w:ascii="Times New Roman" w:hAnsi="Times New Roman" w:eastAsia="方正仿宋_GBK" w:cs="Times New Roman"/>
          <w:b w:val="0"/>
          <w:bCs/>
          <w:color w:val="auto"/>
          <w:sz w:val="32"/>
          <w:szCs w:val="32"/>
        </w:rPr>
        <w:t>验收工作报告撰写。</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二十四</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color w:val="auto"/>
          <w:sz w:val="32"/>
          <w:szCs w:val="32"/>
        </w:rPr>
        <w:t>结果公示。</w:t>
      </w:r>
      <w:r>
        <w:rPr>
          <w:rFonts w:hint="default" w:ascii="Times New Roman" w:hAnsi="Times New Roman" w:eastAsia="方正仿宋_GBK" w:cs="Times New Roman"/>
          <w:b w:val="0"/>
          <w:bCs/>
          <w:color w:val="auto"/>
          <w:sz w:val="32"/>
          <w:szCs w:val="32"/>
        </w:rPr>
        <w:t>省科技厅项目业务处室审核项目验收结论，并将验收结果清单报省科技厅监督</w:t>
      </w:r>
      <w:r>
        <w:rPr>
          <w:rFonts w:hint="eastAsia" w:ascii="Times New Roman" w:hAnsi="Times New Roman" w:eastAsia="方正仿宋_GBK" w:cs="Times New Roman"/>
          <w:b w:val="0"/>
          <w:bCs/>
          <w:color w:val="auto"/>
          <w:sz w:val="32"/>
          <w:szCs w:val="32"/>
          <w:lang w:val="en-US" w:eastAsia="zh-CN"/>
        </w:rPr>
        <w:t>部门</w:t>
      </w:r>
      <w:r>
        <w:rPr>
          <w:rFonts w:hint="default" w:ascii="Times New Roman" w:hAnsi="Times New Roman" w:eastAsia="方正仿宋_GBK" w:cs="Times New Roman"/>
          <w:b w:val="0"/>
          <w:bCs/>
          <w:color w:val="auto"/>
          <w:sz w:val="32"/>
          <w:szCs w:val="32"/>
        </w:rPr>
        <w:t>汇总公示。</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第二十</w:t>
      </w:r>
      <w:r>
        <w:rPr>
          <w:rFonts w:hint="eastAsia" w:ascii="Times New Roman" w:hAnsi="Times New Roman" w:eastAsia="方正仿宋_GBK" w:cs="Times New Roman"/>
          <w:b/>
          <w:color w:val="auto"/>
          <w:sz w:val="32"/>
          <w:szCs w:val="32"/>
          <w:lang w:val="en-US" w:eastAsia="zh-CN"/>
        </w:rPr>
        <w:t>五</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color w:val="auto"/>
          <w:sz w:val="32"/>
          <w:szCs w:val="32"/>
        </w:rPr>
        <w:t>发放证书。</w:t>
      </w:r>
      <w:r>
        <w:rPr>
          <w:rFonts w:hint="default" w:ascii="Times New Roman" w:hAnsi="Times New Roman" w:eastAsia="方正仿宋_GBK" w:cs="Times New Roman"/>
          <w:b w:val="0"/>
          <w:bCs/>
          <w:color w:val="auto"/>
          <w:sz w:val="32"/>
          <w:szCs w:val="32"/>
        </w:rPr>
        <w:t>项目验收机构审核项目承担单位根据专家意见补充上传的验收材料，对通过验收且公示无异议的项目，在云南省科技管理信息系统内签发项目验收证书，项目承担单位可在系统中自行下载、打印。</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color w:val="auto"/>
          <w:sz w:val="32"/>
          <w:szCs w:val="32"/>
        </w:rPr>
        <w:t>第二十</w:t>
      </w:r>
      <w:r>
        <w:rPr>
          <w:rFonts w:hint="eastAsia" w:ascii="Times New Roman" w:hAnsi="Times New Roman" w:eastAsia="方正仿宋_GBK" w:cs="Times New Roman"/>
          <w:b/>
          <w:color w:val="auto"/>
          <w:sz w:val="32"/>
          <w:szCs w:val="32"/>
          <w:lang w:val="en-US" w:eastAsia="zh-CN"/>
        </w:rPr>
        <w:t>六</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color w:val="auto"/>
          <w:sz w:val="32"/>
          <w:szCs w:val="32"/>
        </w:rPr>
        <w:t>监督检查。</w:t>
      </w:r>
      <w:r>
        <w:rPr>
          <w:rFonts w:hint="default" w:ascii="Times New Roman" w:hAnsi="Times New Roman" w:eastAsia="方正仿宋_GBK" w:cs="Times New Roman"/>
          <w:b w:val="0"/>
          <w:bCs/>
          <w:color w:val="auto"/>
          <w:sz w:val="32"/>
          <w:szCs w:val="32"/>
        </w:rPr>
        <w:t>省科技厅监督</w:t>
      </w:r>
      <w:r>
        <w:rPr>
          <w:rFonts w:hint="eastAsia" w:ascii="Times New Roman" w:hAnsi="Times New Roman" w:eastAsia="方正仿宋_GBK" w:cs="Times New Roman"/>
          <w:b w:val="0"/>
          <w:bCs/>
          <w:color w:val="auto"/>
          <w:sz w:val="32"/>
          <w:szCs w:val="32"/>
          <w:lang w:val="en-US" w:eastAsia="zh-CN"/>
        </w:rPr>
        <w:t>部门</w:t>
      </w:r>
      <w:r>
        <w:rPr>
          <w:rFonts w:hint="default" w:ascii="Times New Roman" w:hAnsi="Times New Roman" w:eastAsia="方正仿宋_GBK" w:cs="Times New Roman"/>
          <w:b w:val="0"/>
          <w:bCs/>
          <w:color w:val="auto"/>
          <w:sz w:val="32"/>
          <w:szCs w:val="32"/>
        </w:rPr>
        <w:t>负责督查项目验收进度，通报项目验收工作</w:t>
      </w:r>
      <w:r>
        <w:rPr>
          <w:rFonts w:hint="eastAsia" w:ascii="Times New Roman" w:hAnsi="Times New Roman" w:eastAsia="方正仿宋_GBK" w:cs="Times New Roman"/>
          <w:b w:val="0"/>
          <w:bCs/>
          <w:color w:val="auto"/>
          <w:sz w:val="32"/>
          <w:szCs w:val="32"/>
          <w:lang w:val="en-US" w:eastAsia="zh-CN"/>
        </w:rPr>
        <w:t>季度</w:t>
      </w:r>
      <w:r>
        <w:rPr>
          <w:rFonts w:hint="default" w:ascii="Times New Roman" w:hAnsi="Times New Roman" w:eastAsia="方正仿宋_GBK" w:cs="Times New Roman"/>
          <w:b w:val="0"/>
          <w:bCs/>
          <w:color w:val="auto"/>
          <w:sz w:val="32"/>
          <w:szCs w:val="32"/>
        </w:rPr>
        <w:t>开展情况</w:t>
      </w:r>
      <w:r>
        <w:rPr>
          <w:rFonts w:hint="eastAsia" w:ascii="Times New Roman" w:hAnsi="Times New Roman" w:eastAsia="方正仿宋_GBK" w:cs="Times New Roman"/>
          <w:b w:val="0"/>
          <w:bCs/>
          <w:color w:val="auto"/>
          <w:sz w:val="32"/>
          <w:szCs w:val="32"/>
          <w:lang w:val="en-US" w:eastAsia="zh-CN"/>
        </w:rPr>
        <w:t>和</w:t>
      </w:r>
      <w:r>
        <w:rPr>
          <w:rFonts w:hint="default" w:ascii="Times New Roman" w:hAnsi="Times New Roman" w:eastAsia="方正仿宋_GBK" w:cs="Times New Roman"/>
          <w:b w:val="0"/>
          <w:bCs/>
          <w:color w:val="auto"/>
          <w:sz w:val="32"/>
          <w:szCs w:val="32"/>
        </w:rPr>
        <w:t>总体情况，抽查项目验收工作质量及项目验收机构履职情况</w:t>
      </w: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i w:val="0"/>
          <w:iCs w:val="0"/>
          <w:caps w:val="0"/>
          <w:color w:val="auto"/>
          <w:spacing w:val="0"/>
          <w:sz w:val="32"/>
          <w:szCs w:val="32"/>
          <w:shd w:val="clear" w:color="auto" w:fill="FFFFFF"/>
          <w:lang w:val="en-US" w:eastAsia="zh-CN"/>
        </w:rPr>
        <w:t>对项目验收情况较差的</w:t>
      </w:r>
      <w:r>
        <w:rPr>
          <w:rFonts w:hint="eastAsia" w:ascii="Times New Roman" w:hAnsi="Times New Roman" w:eastAsia="方正仿宋_GBK" w:cs="Times New Roman"/>
          <w:b w:val="0"/>
          <w:bCs/>
          <w:i w:val="0"/>
          <w:iCs w:val="0"/>
          <w:caps w:val="0"/>
          <w:color w:val="auto"/>
          <w:spacing w:val="0"/>
          <w:sz w:val="32"/>
          <w:szCs w:val="32"/>
          <w:shd w:val="clear" w:color="auto" w:fill="FFFFFF"/>
          <w:lang w:eastAsia="zh-CN"/>
        </w:rPr>
        <w:t>项目承担单位及项目负责人纳入科研诚信管理；</w:t>
      </w:r>
      <w:r>
        <w:rPr>
          <w:rFonts w:hint="eastAsia" w:ascii="Times New Roman" w:hAnsi="Times New Roman" w:eastAsia="方正仿宋_GBK" w:cs="Times New Roman"/>
          <w:b w:val="0"/>
          <w:bCs/>
          <w:i w:val="0"/>
          <w:iCs w:val="0"/>
          <w:caps w:val="0"/>
          <w:color w:val="auto"/>
          <w:spacing w:val="0"/>
          <w:sz w:val="32"/>
          <w:szCs w:val="32"/>
          <w:shd w:val="clear" w:color="auto" w:fill="FFFFFF"/>
          <w:lang w:val="en-US" w:eastAsia="zh-CN"/>
        </w:rPr>
        <w:t>对</w:t>
      </w:r>
      <w:r>
        <w:rPr>
          <w:rFonts w:hint="eastAsia" w:ascii="Times New Roman" w:hAnsi="Times New Roman" w:eastAsia="方正仿宋_GBK" w:cs="Times New Roman"/>
          <w:b w:val="0"/>
          <w:bCs/>
          <w:i w:val="0"/>
          <w:iCs w:val="0"/>
          <w:caps w:val="0"/>
          <w:color w:val="auto"/>
          <w:spacing w:val="0"/>
          <w:sz w:val="32"/>
          <w:szCs w:val="32"/>
          <w:shd w:val="clear" w:color="auto" w:fill="FFFFFF"/>
          <w:lang w:eastAsia="zh-CN"/>
        </w:rPr>
        <w:t>验收中发现的学术不端、经费违规等问题，及时移送相关部门依规依纪处理</w:t>
      </w:r>
      <w:r>
        <w:rPr>
          <w:rFonts w:hint="default" w:ascii="Times New Roman" w:hAnsi="Times New Roman" w:eastAsia="方正仿宋_GBK" w:cs="Times New Roman"/>
          <w:b/>
          <w:color w:val="auto"/>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方正黑体_GBK" w:hAnsi="方正黑体_GBK" w:eastAsia="方正黑体_GBK" w:cs="方正黑体_GBK"/>
          <w:b w:val="0"/>
          <w:bCs/>
          <w:color w:val="auto"/>
          <w:sz w:val="32"/>
          <w:szCs w:val="32"/>
        </w:rPr>
      </w:pPr>
      <w:r>
        <w:rPr>
          <w:rFonts w:hint="eastAsia" w:ascii="方正黑体_GBK" w:hAnsi="方正黑体_GBK" w:eastAsia="方正黑体_GBK" w:cs="方正黑体_GBK"/>
          <w:b w:val="0"/>
          <w:bCs/>
          <w:color w:val="auto"/>
          <w:sz w:val="32"/>
          <w:szCs w:val="32"/>
        </w:rPr>
        <w:t>第五章</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验收结果及应用</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color w:val="auto"/>
          <w:sz w:val="32"/>
          <w:szCs w:val="32"/>
        </w:rPr>
        <w:t>第二十</w:t>
      </w:r>
      <w:r>
        <w:rPr>
          <w:rFonts w:hint="eastAsia" w:ascii="Times New Roman" w:hAnsi="Times New Roman" w:eastAsia="方正仿宋_GBK" w:cs="Times New Roman"/>
          <w:b/>
          <w:color w:val="auto"/>
          <w:sz w:val="32"/>
          <w:szCs w:val="32"/>
          <w:lang w:val="en-US" w:eastAsia="zh-CN"/>
        </w:rPr>
        <w:t>七</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val="0"/>
          <w:bCs/>
          <w:color w:val="auto"/>
          <w:sz w:val="32"/>
          <w:szCs w:val="32"/>
          <w:lang w:val="en-US" w:eastAsia="zh-CN"/>
        </w:rPr>
        <w:t xml:space="preserve"> </w:t>
      </w:r>
      <w:r>
        <w:rPr>
          <w:rFonts w:hint="default" w:ascii="Times New Roman" w:hAnsi="Times New Roman" w:eastAsia="方正仿宋_GBK" w:cs="Times New Roman"/>
          <w:b w:val="0"/>
          <w:bCs/>
          <w:color w:val="auto"/>
          <w:sz w:val="32"/>
          <w:szCs w:val="32"/>
        </w:rPr>
        <w:t>项目验收评价采取定性与定量评价相结合的方式</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项目验收结论分为通过验收、结题和不通过验收3类。</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bCs/>
          <w:color w:val="auto"/>
          <w:sz w:val="32"/>
          <w:szCs w:val="32"/>
          <w:lang w:val="en-US"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一）</w:t>
      </w:r>
      <w:r>
        <w:rPr>
          <w:rFonts w:hint="eastAsia" w:ascii="方正楷体_GBK" w:hAnsi="方正楷体_GBK" w:eastAsia="方正楷体_GBK" w:cs="方正楷体_GBK"/>
          <w:b w:val="0"/>
          <w:bCs w:val="0"/>
          <w:color w:val="auto"/>
          <w:sz w:val="32"/>
          <w:szCs w:val="32"/>
        </w:rPr>
        <w:t>通过验收：</w:t>
      </w:r>
      <w:r>
        <w:rPr>
          <w:rFonts w:hint="eastAsia" w:ascii="Times New Roman" w:hAnsi="Times New Roman" w:eastAsia="方正仿宋_GBK" w:cs="Times New Roman"/>
          <w:b w:val="0"/>
          <w:bCs w:val="0"/>
          <w:color w:val="auto"/>
          <w:sz w:val="32"/>
          <w:szCs w:val="32"/>
          <w:lang w:val="en-US" w:eastAsia="zh-CN"/>
        </w:rPr>
        <w:t>符合下列情形之一的，给予通过验收。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eastAsia" w:ascii="Times New Roman" w:hAnsi="Times New Roman" w:eastAsia="方正仿宋_GBK" w:cs="Times New Roman"/>
          <w:b w:val="0"/>
          <w:bCs/>
          <w:color w:val="auto"/>
          <w:sz w:val="32"/>
          <w:szCs w:val="32"/>
          <w:lang w:val="en-US" w:eastAsia="zh-CN"/>
        </w:rPr>
        <w:t>1.</w:t>
      </w:r>
      <w:r>
        <w:rPr>
          <w:rFonts w:hint="default" w:ascii="Times New Roman" w:hAnsi="Times New Roman" w:eastAsia="方正仿宋_GBK" w:cs="Times New Roman"/>
          <w:b w:val="0"/>
          <w:bCs/>
          <w:color w:val="auto"/>
          <w:sz w:val="32"/>
          <w:szCs w:val="32"/>
        </w:rPr>
        <w:t>项目合同书（含绩效目标表）约定的约束性指标全部完成，项目经费到位且使用合理合规，验收综合得分不低于75分，且财务得分不低于75分；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eastAsia" w:ascii="Times New Roman" w:hAnsi="Times New Roman" w:eastAsia="方正仿宋_GBK" w:cs="Times New Roman"/>
          <w:b w:val="0"/>
          <w:bCs/>
          <w:color w:val="auto"/>
          <w:sz w:val="32"/>
          <w:szCs w:val="32"/>
          <w:lang w:val="en-US" w:eastAsia="zh-CN"/>
        </w:rPr>
        <w:t>2.</w:t>
      </w:r>
      <w:r>
        <w:rPr>
          <w:rFonts w:hint="default" w:ascii="Times New Roman" w:hAnsi="Times New Roman" w:eastAsia="方正仿宋_GBK" w:cs="Times New Roman"/>
          <w:b w:val="0"/>
          <w:bCs/>
          <w:color w:val="auto"/>
          <w:sz w:val="32"/>
          <w:szCs w:val="32"/>
        </w:rPr>
        <w:t>不存在项目经费使用重大问题，完成项目合同书（含绩效目标表）部分约束性指标，但取得重大标志性成果、重大突破</w:t>
      </w:r>
      <w:r>
        <w:rPr>
          <w:rFonts w:hint="eastAsia" w:ascii="Times New Roman" w:hAnsi="Times New Roman" w:eastAsia="方正仿宋_GBK" w:cs="Times New Roman"/>
          <w:b w:val="0"/>
          <w:bCs/>
          <w:color w:val="auto"/>
          <w:sz w:val="32"/>
          <w:szCs w:val="32"/>
          <w:lang w:eastAsia="zh-CN"/>
        </w:rPr>
        <w:t>或</w:t>
      </w:r>
      <w:r>
        <w:rPr>
          <w:rFonts w:hint="default" w:ascii="Times New Roman" w:hAnsi="Times New Roman" w:eastAsia="方正仿宋_GBK" w:cs="Times New Roman"/>
          <w:b w:val="0"/>
          <w:bCs/>
          <w:color w:val="auto"/>
          <w:sz w:val="32"/>
          <w:szCs w:val="32"/>
        </w:rPr>
        <w:t>对产业发展有重大促进作用的，经专家认定后，给予通过验收。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二）</w:t>
      </w:r>
      <w:r>
        <w:rPr>
          <w:rFonts w:hint="eastAsia" w:ascii="方正楷体_GBK" w:hAnsi="方正楷体_GBK" w:eastAsia="方正楷体_GBK" w:cs="方正楷体_GBK"/>
          <w:b w:val="0"/>
          <w:bCs w:val="0"/>
          <w:color w:val="auto"/>
          <w:sz w:val="32"/>
          <w:szCs w:val="32"/>
        </w:rPr>
        <w:t>结题：</w:t>
      </w:r>
      <w:r>
        <w:rPr>
          <w:rFonts w:hint="default" w:ascii="Times New Roman" w:hAnsi="Times New Roman" w:eastAsia="方正仿宋_GBK" w:cs="Times New Roman"/>
          <w:b w:val="0"/>
          <w:bCs/>
          <w:color w:val="auto"/>
          <w:sz w:val="32"/>
          <w:szCs w:val="32"/>
        </w:rPr>
        <w:t>不存在本条第（三）项规定的情形，财务得分不低于60分，且有下列情形之一的，按项目结题给予验收</w:t>
      </w:r>
      <w:r>
        <w:rPr>
          <w:rFonts w:hint="eastAsia" w:ascii="Times New Roman" w:hAnsi="Times New Roman" w:eastAsia="方正仿宋_GBK" w:cs="Times New Roman"/>
          <w:b w:val="0"/>
          <w:bCs/>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1.项目验收综合得分60分（含）至75分（不含），</w:t>
      </w:r>
      <w:r>
        <w:rPr>
          <w:rFonts w:hint="eastAsia" w:ascii="Times New Roman" w:hAnsi="Times New Roman" w:eastAsia="方正仿宋_GBK" w:cs="Times New Roman"/>
          <w:b w:val="0"/>
          <w:bCs/>
          <w:color w:val="auto"/>
          <w:sz w:val="32"/>
          <w:szCs w:val="32"/>
          <w:lang w:eastAsia="zh-CN"/>
        </w:rPr>
        <w:t>或</w:t>
      </w:r>
      <w:r>
        <w:rPr>
          <w:rFonts w:hint="default" w:ascii="Times New Roman" w:hAnsi="Times New Roman" w:eastAsia="方正仿宋_GBK" w:cs="Times New Roman"/>
          <w:b w:val="0"/>
          <w:bCs/>
          <w:color w:val="auto"/>
          <w:sz w:val="32"/>
          <w:szCs w:val="32"/>
        </w:rPr>
        <w:t>综合得分不低于75分但财务得分低于75分的；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2.确因下列不可抗拒</w:t>
      </w:r>
      <w:r>
        <w:rPr>
          <w:rFonts w:hint="eastAsia" w:ascii="Times New Roman" w:hAnsi="Times New Roman" w:eastAsia="方正仿宋_GBK" w:cs="Times New Roman"/>
          <w:b w:val="0"/>
          <w:bCs/>
          <w:color w:val="auto"/>
          <w:sz w:val="32"/>
          <w:szCs w:val="32"/>
          <w:lang w:eastAsia="zh-CN"/>
        </w:rPr>
        <w:t>或</w:t>
      </w:r>
      <w:r>
        <w:rPr>
          <w:rFonts w:hint="default" w:ascii="Times New Roman" w:hAnsi="Times New Roman" w:eastAsia="方正仿宋_GBK" w:cs="Times New Roman"/>
          <w:b w:val="0"/>
          <w:bCs/>
          <w:color w:val="auto"/>
          <w:sz w:val="32"/>
          <w:szCs w:val="32"/>
        </w:rPr>
        <w:t>不可预见因素，导致未完成项目合同书（含绩效目标表）约定的约束性指标，且不存在项目经费使用重大问题的：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（1）行业政策风险、市场风险、重大自然灾害；</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（2）因（调整）技术路线选择不当导致难以完成预定目标；</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（3）探索使用新机制、新方法、新模式、新技术，但因在全国无先例可循或政策界限不明确而发生偏差或失误，导致项目无法实施和难以完成的；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（4）财政支持的探索性强、风险性高或创新创业类项目，原始记录证明承担项目的单位和科技人员已履行了勤勉尽责义务仍不能完成的，未达到预期效果；</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（5）项目实施过程</w:t>
      </w:r>
      <w:r>
        <w:rPr>
          <w:rFonts w:hint="eastAsia" w:ascii="Times New Roman" w:hAnsi="Times New Roman" w:eastAsia="方正仿宋_GBK" w:cs="Times New Roman"/>
          <w:b w:val="0"/>
          <w:bCs/>
          <w:color w:val="auto"/>
          <w:sz w:val="32"/>
          <w:szCs w:val="32"/>
          <w:lang w:eastAsia="zh-CN"/>
        </w:rPr>
        <w:t>中</w:t>
      </w:r>
      <w:r>
        <w:rPr>
          <w:rFonts w:hint="default" w:ascii="Times New Roman" w:hAnsi="Times New Roman" w:eastAsia="方正仿宋_GBK" w:cs="Times New Roman"/>
          <w:b w:val="0"/>
          <w:bCs/>
          <w:color w:val="auto"/>
          <w:sz w:val="32"/>
          <w:szCs w:val="32"/>
        </w:rPr>
        <w:t>，发现现有水平和条件难以攻克或实现技术。</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val="0"/>
          <w:color w:val="auto"/>
          <w:sz w:val="32"/>
          <w:szCs w:val="32"/>
          <w:lang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三）</w:t>
      </w:r>
      <w:r>
        <w:rPr>
          <w:rFonts w:hint="eastAsia" w:ascii="方正楷体_GBK" w:hAnsi="方正楷体_GBK" w:eastAsia="方正楷体_GBK" w:cs="方正楷体_GBK"/>
          <w:b w:val="0"/>
          <w:bCs w:val="0"/>
          <w:color w:val="auto"/>
          <w:sz w:val="32"/>
          <w:szCs w:val="32"/>
        </w:rPr>
        <w:t>不通过验收：</w:t>
      </w:r>
      <w:r>
        <w:rPr>
          <w:rFonts w:hint="default" w:ascii="Times New Roman" w:hAnsi="Times New Roman" w:eastAsia="方正仿宋_GBK" w:cs="Times New Roman"/>
          <w:b w:val="0"/>
          <w:bCs w:val="0"/>
          <w:color w:val="auto"/>
          <w:sz w:val="32"/>
          <w:szCs w:val="32"/>
        </w:rPr>
        <w:t>凡具有下列情况之一，为不通过验收</w:t>
      </w:r>
      <w:r>
        <w:rPr>
          <w:rFonts w:hint="eastAsia" w:ascii="Times New Roman" w:hAnsi="Times New Roman" w:eastAsia="方正仿宋_GBK" w:cs="Times New Roman"/>
          <w:b w:val="0"/>
          <w:bCs w:val="0"/>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val="0"/>
          <w:color w:val="auto"/>
          <w:sz w:val="32"/>
          <w:szCs w:val="32"/>
        </w:rPr>
      </w:pPr>
      <w:r>
        <w:rPr>
          <w:rFonts w:hint="eastAsia" w:ascii="Times New Roman" w:hAnsi="Times New Roman" w:eastAsia="方正仿宋_GBK" w:cs="Times New Roman"/>
          <w:b w:val="0"/>
          <w:bCs w:val="0"/>
          <w:color w:val="auto"/>
          <w:sz w:val="32"/>
          <w:szCs w:val="32"/>
          <w:lang w:val="en-US" w:eastAsia="zh-CN"/>
        </w:rPr>
        <w:t>1.项目验收综合得分低于60分的，或因非不可抗拒因素未完成合同书规定的关键核心指标、主要研发任务及绩效目标等约束性指标任意一项的；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val="0"/>
          <w:color w:val="auto"/>
          <w:sz w:val="32"/>
          <w:szCs w:val="32"/>
          <w:lang w:val="en-US" w:eastAsia="zh-CN"/>
        </w:rPr>
      </w:pPr>
      <w:r>
        <w:rPr>
          <w:rFonts w:hint="eastAsia" w:ascii="Times New Roman" w:hAnsi="Times New Roman" w:eastAsia="方正仿宋_GBK" w:cs="Times New Roman"/>
          <w:b w:val="0"/>
          <w:bCs w:val="0"/>
          <w:color w:val="auto"/>
          <w:sz w:val="32"/>
          <w:szCs w:val="32"/>
          <w:lang w:val="en-US" w:eastAsia="zh-CN"/>
        </w:rPr>
        <w:t>2.未按相关要求报批重大调整事项的，或未经省科技厅批准擅自变更或降低项目合同书规定的研发任务、绩效目标等考核指标；</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val="0"/>
          <w:color w:val="auto"/>
          <w:sz w:val="32"/>
          <w:szCs w:val="32"/>
          <w:lang w:val="en-US" w:eastAsia="zh-CN"/>
        </w:rPr>
      </w:pPr>
      <w:r>
        <w:rPr>
          <w:rFonts w:hint="eastAsia" w:ascii="Times New Roman" w:hAnsi="Times New Roman" w:eastAsia="方正仿宋_GBK" w:cs="Times New Roman"/>
          <w:b w:val="0"/>
          <w:bCs w:val="0"/>
          <w:color w:val="auto"/>
          <w:sz w:val="32"/>
          <w:szCs w:val="32"/>
          <w:lang w:val="en-US" w:eastAsia="zh-CN"/>
        </w:rPr>
        <w:t>3.存在项目经费截留、挤占、挪用、套取、转移、私分等项目经费使用重大问题，财务验收结论因上述问题判定为“不通过”，或项目验收财务得分低于60分的；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val="0"/>
          <w:color w:val="auto"/>
          <w:sz w:val="32"/>
          <w:szCs w:val="32"/>
          <w:lang w:val="en-US" w:eastAsia="zh-CN"/>
        </w:rPr>
      </w:pPr>
      <w:r>
        <w:rPr>
          <w:rFonts w:hint="eastAsia" w:ascii="Times New Roman" w:hAnsi="Times New Roman" w:eastAsia="方正仿宋_GBK" w:cs="Times New Roman"/>
          <w:b w:val="0"/>
          <w:bCs w:val="0"/>
          <w:color w:val="auto"/>
          <w:sz w:val="32"/>
          <w:szCs w:val="32"/>
          <w:lang w:val="en-US" w:eastAsia="zh-CN"/>
        </w:rPr>
        <w:t>4.未经省科技厅批准或项目合同书载明，擅自转包、分包科研任务；</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val="0"/>
          <w:color w:val="auto"/>
          <w:sz w:val="32"/>
          <w:szCs w:val="32"/>
          <w:lang w:val="en-US" w:eastAsia="zh-CN"/>
        </w:rPr>
      </w:pPr>
      <w:r>
        <w:rPr>
          <w:rFonts w:hint="eastAsia" w:ascii="Times New Roman" w:hAnsi="Times New Roman" w:eastAsia="方正仿宋_GBK" w:cs="Times New Roman"/>
          <w:b w:val="0"/>
          <w:bCs w:val="0"/>
          <w:color w:val="auto"/>
          <w:sz w:val="32"/>
          <w:szCs w:val="32"/>
          <w:lang w:val="en-US" w:eastAsia="zh-CN"/>
        </w:rPr>
        <w:t>5.所提供的验收文件、资料、数据不真实，或不配合验收工作的；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val="0"/>
          <w:color w:val="auto"/>
          <w:sz w:val="32"/>
          <w:szCs w:val="32"/>
          <w:lang w:val="en-US" w:eastAsia="zh-CN"/>
        </w:rPr>
      </w:pPr>
      <w:r>
        <w:rPr>
          <w:rFonts w:hint="eastAsia" w:ascii="Times New Roman" w:hAnsi="Times New Roman" w:eastAsia="方正仿宋_GBK" w:cs="Times New Roman"/>
          <w:b w:val="0"/>
          <w:bCs w:val="0"/>
          <w:color w:val="auto"/>
          <w:sz w:val="32"/>
          <w:szCs w:val="32"/>
          <w:lang w:val="en-US" w:eastAsia="zh-CN"/>
        </w:rPr>
        <w:t>6.项目执行过程中存在其他严重违规违纪违法行为。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第二十</w:t>
      </w:r>
      <w:r>
        <w:rPr>
          <w:rFonts w:hint="eastAsia" w:ascii="Times New Roman" w:hAnsi="Times New Roman" w:eastAsia="方正仿宋_GBK" w:cs="Times New Roman"/>
          <w:b/>
          <w:color w:val="auto"/>
          <w:sz w:val="32"/>
          <w:szCs w:val="32"/>
          <w:lang w:val="en-US" w:eastAsia="zh-CN"/>
        </w:rPr>
        <w:t>八</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项目通过验收且项目负责人、项目承担单位无不良信用记录的，涉及分期拨付财政资金的，拨付剩余财政资金，</w:t>
      </w:r>
      <w:r>
        <w:rPr>
          <w:rFonts w:hint="default" w:ascii="Times New Roman" w:hAnsi="Times New Roman" w:eastAsia="方正仿宋_GBK" w:cs="Times New Roman"/>
          <w:b w:val="0"/>
          <w:color w:val="auto"/>
          <w:sz w:val="32"/>
          <w:szCs w:val="32"/>
        </w:rPr>
        <w:t>结余资金留归项目承担单位使用。项目承担单位要将结余资金统筹安排用于科研活动直接支出，优先考虑原项目团队科研需求，并加强结余资金管理，健全结余资金盘活机制，加快资金使用进度。项目承担单位应加快结余资金使用进度，结余资金自允许留用之日满2年仍未使用完的，项目承担单位应当自第3年起3个月内制定并向省科技厅报送剩余资金使用方案，明确下一步具体安排、时间节点。超过时间节点未用完的资金和未按时制定使用方案的资金，项目承担单位按原渠道交回结余资金。</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color w:val="auto"/>
          <w:sz w:val="32"/>
          <w:szCs w:val="32"/>
        </w:rPr>
      </w:pPr>
      <w:r>
        <w:rPr>
          <w:rFonts w:hint="default" w:ascii="Times New Roman" w:hAnsi="Times New Roman" w:eastAsia="方正仿宋_GBK" w:cs="Times New Roman"/>
          <w:b w:val="0"/>
          <w:color w:val="auto"/>
          <w:sz w:val="32"/>
          <w:szCs w:val="32"/>
        </w:rPr>
        <w:t>对验收结论为</w:t>
      </w:r>
      <w:r>
        <w:rPr>
          <w:rFonts w:hint="eastAsia" w:ascii="Times New Roman" w:hAnsi="Times New Roman" w:eastAsia="方正仿宋_GBK" w:cs="Times New Roman"/>
          <w:b w:val="0"/>
          <w:color w:val="auto"/>
          <w:sz w:val="32"/>
          <w:szCs w:val="32"/>
          <w:lang w:eastAsia="zh-CN"/>
        </w:rPr>
        <w:t>“</w:t>
      </w:r>
      <w:r>
        <w:rPr>
          <w:rFonts w:hint="default" w:ascii="Times New Roman" w:hAnsi="Times New Roman" w:eastAsia="方正仿宋_GBK" w:cs="Times New Roman"/>
          <w:b w:val="0"/>
          <w:color w:val="auto"/>
          <w:sz w:val="32"/>
          <w:szCs w:val="32"/>
        </w:rPr>
        <w:t>不通过验收</w:t>
      </w:r>
      <w:r>
        <w:rPr>
          <w:rFonts w:hint="eastAsia" w:ascii="Times New Roman" w:hAnsi="Times New Roman" w:eastAsia="方正仿宋_GBK" w:cs="Times New Roman"/>
          <w:b w:val="0"/>
          <w:color w:val="auto"/>
          <w:sz w:val="32"/>
          <w:szCs w:val="32"/>
          <w:lang w:eastAsia="zh-CN"/>
        </w:rPr>
        <w:t>”</w:t>
      </w:r>
      <w:r>
        <w:rPr>
          <w:rFonts w:hint="default" w:ascii="Times New Roman" w:hAnsi="Times New Roman" w:eastAsia="方正仿宋_GBK" w:cs="Times New Roman"/>
          <w:b w:val="0"/>
          <w:color w:val="auto"/>
          <w:sz w:val="32"/>
          <w:szCs w:val="32"/>
        </w:rPr>
        <w:t>或</w:t>
      </w:r>
      <w:r>
        <w:rPr>
          <w:rFonts w:hint="eastAsia" w:ascii="Times New Roman" w:hAnsi="Times New Roman" w:eastAsia="方正仿宋_GBK" w:cs="Times New Roman"/>
          <w:b w:val="0"/>
          <w:color w:val="auto"/>
          <w:sz w:val="32"/>
          <w:szCs w:val="32"/>
          <w:lang w:eastAsia="zh-CN"/>
        </w:rPr>
        <w:t>“</w:t>
      </w:r>
      <w:r>
        <w:rPr>
          <w:rFonts w:hint="default" w:ascii="Times New Roman" w:hAnsi="Times New Roman" w:eastAsia="方正仿宋_GBK" w:cs="Times New Roman"/>
          <w:b w:val="0"/>
          <w:color w:val="auto"/>
          <w:sz w:val="32"/>
          <w:szCs w:val="32"/>
        </w:rPr>
        <w:t>结题</w:t>
      </w:r>
      <w:r>
        <w:rPr>
          <w:rFonts w:hint="eastAsia"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的项目，按</w:t>
      </w:r>
      <w:r>
        <w:rPr>
          <w:rFonts w:hint="default" w:ascii="Times New Roman" w:hAnsi="Times New Roman" w:eastAsia="方正仿宋_GBK" w:cs="Times New Roman"/>
          <w:b w:val="0"/>
          <w:color w:val="auto"/>
          <w:sz w:val="32"/>
          <w:szCs w:val="32"/>
        </w:rPr>
        <w:t>以下方式处置：</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一）项目承担单位已积极主动采取措施，但因客观原因，导致项目未能达到合同书规定的目标和技术经济指标的，按照工作量与经费使用相配比或资金筹措比例与合同比例相一致的原则，确认支出后收回项目结余的财政经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color w:val="auto"/>
          <w:sz w:val="32"/>
          <w:szCs w:val="32"/>
        </w:rPr>
      </w:pPr>
      <w:r>
        <w:rPr>
          <w:rFonts w:hint="default" w:ascii="Times New Roman" w:hAnsi="Times New Roman" w:eastAsia="方正仿宋_GBK" w:cs="Times New Roman"/>
          <w:b w:val="0"/>
          <w:color w:val="auto"/>
          <w:sz w:val="32"/>
          <w:szCs w:val="32"/>
        </w:rPr>
        <w:t>（二）因承担单位、项目负责人不积极主动实施项目，</w:t>
      </w:r>
      <w:r>
        <w:rPr>
          <w:rFonts w:hint="eastAsia" w:ascii="Times New Roman" w:hAnsi="Times New Roman" w:eastAsia="方正仿宋_GBK" w:cs="Times New Roman"/>
          <w:b w:val="0"/>
          <w:color w:val="auto"/>
          <w:sz w:val="32"/>
          <w:szCs w:val="32"/>
          <w:lang w:eastAsia="zh-CN"/>
        </w:rPr>
        <w:t>或</w:t>
      </w:r>
      <w:r>
        <w:rPr>
          <w:rFonts w:hint="default" w:ascii="Times New Roman" w:hAnsi="Times New Roman" w:eastAsia="方正仿宋_GBK" w:cs="Times New Roman"/>
          <w:b w:val="0"/>
          <w:color w:val="auto"/>
          <w:sz w:val="32"/>
          <w:szCs w:val="32"/>
        </w:rPr>
        <w:t>弄虚作假企图蒙混通过验收的，全额收回所安排的财政经费。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color w:val="auto"/>
          <w:sz w:val="32"/>
          <w:szCs w:val="32"/>
          <w:lang w:eastAsia="zh-CN"/>
        </w:rPr>
      </w:pPr>
      <w:r>
        <w:rPr>
          <w:rFonts w:hint="default" w:ascii="Times New Roman" w:hAnsi="Times New Roman" w:eastAsia="方正仿宋_GBK" w:cs="Times New Roman"/>
          <w:b w:val="0"/>
          <w:color w:val="auto"/>
          <w:sz w:val="32"/>
          <w:szCs w:val="32"/>
        </w:rPr>
        <w:t>涉及分期拨付财政资金的，不再拨付剩余财政资金，应退财政资金按原渠道收回</w:t>
      </w:r>
      <w:r>
        <w:rPr>
          <w:rFonts w:hint="eastAsia" w:ascii="Times New Roman" w:hAnsi="Times New Roman" w:eastAsia="方正仿宋_GBK" w:cs="Times New Roman"/>
          <w:b w:val="0"/>
          <w:color w:val="auto"/>
          <w:sz w:val="32"/>
          <w:szCs w:val="32"/>
          <w:lang w:eastAsia="zh-CN"/>
        </w:rPr>
        <w:t>；项目（课题）承担单位应当在收到验收结论后1个月内返还结余资金。</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第二十</w:t>
      </w:r>
      <w:r>
        <w:rPr>
          <w:rFonts w:hint="eastAsia" w:ascii="Times New Roman" w:hAnsi="Times New Roman" w:eastAsia="方正仿宋_GBK" w:cs="Times New Roman"/>
          <w:b/>
          <w:color w:val="auto"/>
          <w:sz w:val="32"/>
          <w:szCs w:val="32"/>
          <w:lang w:val="en-US" w:eastAsia="zh-CN"/>
        </w:rPr>
        <w:t>九</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子课题验收。下设多个课题的项目，项目承担单位参照本办法自行组织完成课题验收后再申请项目验收。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u w:val="none"/>
        </w:rPr>
        <w:t>项目通过验收但下设课题验收结论为结题、不通过的，相关课题结余资金按原渠道返还；</w:t>
      </w:r>
      <w:r>
        <w:rPr>
          <w:rFonts w:hint="default" w:ascii="Times New Roman" w:hAnsi="Times New Roman" w:eastAsia="方正仿宋_GBK" w:cs="Times New Roman"/>
          <w:b w:val="0"/>
          <w:bCs/>
          <w:color w:val="auto"/>
          <w:sz w:val="32"/>
          <w:szCs w:val="32"/>
        </w:rPr>
        <w:t>项目验收结论为结题或者不通过的，项目下所有课题结余资金按原渠道返还，涉及分期拨付财政资金的，不再拨付剩余财政资金。</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三十</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延期验收。项目因故不能按期完成须申请延期验收的，按</w:t>
      </w:r>
      <w:r>
        <w:rPr>
          <w:rFonts w:hint="default" w:ascii="Times New Roman" w:hAnsi="Times New Roman" w:eastAsia="方正仿宋_GBK" w:cs="Times New Roman"/>
          <w:b w:val="0"/>
          <w:bCs/>
          <w:color w:val="auto"/>
          <w:sz w:val="32"/>
          <w:szCs w:val="32"/>
          <w:highlight w:val="none"/>
        </w:rPr>
        <w:t>规定办理延期手续。项目延期申请应在距项目到期前3个月及以上提出，延长期限不得超过1年，限延期1次。延期验收</w:t>
      </w:r>
      <w:r>
        <w:rPr>
          <w:rFonts w:hint="default" w:ascii="Times New Roman" w:hAnsi="Times New Roman" w:eastAsia="方正仿宋_GBK" w:cs="Times New Roman"/>
          <w:b w:val="0"/>
          <w:bCs/>
          <w:color w:val="auto"/>
          <w:sz w:val="32"/>
          <w:szCs w:val="32"/>
        </w:rPr>
        <w:t>按项目延期批复完成时限组织验收。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三十一</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逾期未验收。项目执行期满3个月后仍未提交验收申请的项目，按程序终止项目并纳入科研诚信管理。自项目执行期满之日起，逾期1个月不申请验收的，由省科技厅通报项目承担单位及推荐部门并限期整改；逾期2个月不申请验收的，通报项目承担单位及推荐部门</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并暂缓项目负责人新项目申报；逾期3个月不申请验收的，</w:t>
      </w:r>
      <w:r>
        <w:rPr>
          <w:rFonts w:hint="eastAsia" w:ascii="Times New Roman" w:hAnsi="Times New Roman" w:eastAsia="方正仿宋_GBK" w:cs="Times New Roman"/>
          <w:b w:val="0"/>
          <w:bCs/>
          <w:color w:val="auto"/>
          <w:sz w:val="32"/>
          <w:szCs w:val="32"/>
          <w:lang w:val="en-US" w:eastAsia="zh-CN"/>
        </w:rPr>
        <w:t>通报项目承担单位及项目推荐部门，终止该项目，并将项目负责人纳入科研诚信管理。</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eastAsia" w:ascii="Times New Roman" w:hAnsi="Times New Roman" w:eastAsia="方正仿宋_GBK" w:cs="Times New Roman"/>
          <w:b w:val="0"/>
          <w:bCs/>
          <w:color w:val="auto"/>
          <w:sz w:val="32"/>
          <w:szCs w:val="32"/>
          <w:lang w:eastAsia="zh-CN"/>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三</w:t>
      </w:r>
      <w:r>
        <w:rPr>
          <w:rFonts w:hint="default" w:ascii="Times New Roman" w:hAnsi="Times New Roman" w:eastAsia="方正仿宋_GBK" w:cs="Times New Roman"/>
          <w:b/>
          <w:color w:val="auto"/>
          <w:sz w:val="32"/>
          <w:szCs w:val="32"/>
        </w:rPr>
        <w:t>十</w:t>
      </w:r>
      <w:r>
        <w:rPr>
          <w:rFonts w:hint="eastAsia" w:ascii="Times New Roman" w:hAnsi="Times New Roman" w:eastAsia="方正仿宋_GBK" w:cs="Times New Roman"/>
          <w:b/>
          <w:color w:val="auto"/>
          <w:sz w:val="32"/>
          <w:szCs w:val="32"/>
          <w:lang w:val="en-US" w:eastAsia="zh-CN"/>
        </w:rPr>
        <w:t>二</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eastAsia" w:ascii="Times New Roman" w:hAnsi="Times New Roman" w:eastAsia="方正仿宋_GBK" w:cs="Times New Roman"/>
          <w:b w:val="0"/>
          <w:bCs/>
          <w:color w:val="auto"/>
          <w:sz w:val="32"/>
          <w:szCs w:val="32"/>
          <w:lang w:eastAsia="zh-CN"/>
        </w:rPr>
        <w:t>验收整改。未通过验收的，项目牵头单位收到省科技厅初步验收结论通知之日起10个工作日内，可对验收过程指出的问题进行整改或补正，向省科技厅提出书面整改验收申请（仅限1次），并提供完整、合格的验收补充材料。规定时间内，未提出申请，或验收补充材料不合格的，不再受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eastAsia="zh-CN"/>
        </w:rPr>
      </w:pPr>
      <w:r>
        <w:rPr>
          <w:rFonts w:hint="eastAsia" w:ascii="Times New Roman" w:hAnsi="Times New Roman" w:eastAsia="方正仿宋_GBK" w:cs="Times New Roman"/>
          <w:b w:val="0"/>
          <w:bCs/>
          <w:color w:val="auto"/>
          <w:sz w:val="32"/>
          <w:szCs w:val="32"/>
          <w:lang w:eastAsia="zh-CN"/>
        </w:rPr>
        <w:t>省科技厅在验收补充材料齐备基础上30日内组织专家重新验收（仅限1次）。依据结果维持或修改验收结论。</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w:t>
      </w:r>
      <w:r>
        <w:rPr>
          <w:rFonts w:hint="eastAsia" w:ascii="Times New Roman" w:hAnsi="Times New Roman" w:eastAsia="方正仿宋_GBK" w:cs="Times New Roman"/>
          <w:b/>
          <w:color w:val="auto"/>
          <w:sz w:val="32"/>
          <w:szCs w:val="32"/>
          <w:lang w:val="en-US" w:eastAsia="zh-CN"/>
        </w:rPr>
        <w:t>三</w:t>
      </w:r>
      <w:r>
        <w:rPr>
          <w:rFonts w:hint="default" w:ascii="Times New Roman" w:hAnsi="Times New Roman" w:eastAsia="方正仿宋_GBK" w:cs="Times New Roman"/>
          <w:b/>
          <w:color w:val="auto"/>
          <w:sz w:val="32"/>
          <w:szCs w:val="32"/>
        </w:rPr>
        <w:t>十</w:t>
      </w:r>
      <w:r>
        <w:rPr>
          <w:rFonts w:hint="eastAsia" w:ascii="Times New Roman" w:hAnsi="Times New Roman" w:eastAsia="方正仿宋_GBK" w:cs="Times New Roman"/>
          <w:b/>
          <w:color w:val="auto"/>
          <w:sz w:val="32"/>
          <w:szCs w:val="32"/>
          <w:lang w:val="en-US" w:eastAsia="zh-CN"/>
        </w:rPr>
        <w:t>三</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有下列情形之一的，纳入科研诚信管理：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（一）验收材料弄虚作假，有套取、骗取财政经费等行为的；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（二）项目财政经费使用不符合规定要求，有截留、挪用、挤占、私分等行为的；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（三）项目执行期满3个月后无</w:t>
      </w:r>
      <w:r>
        <w:rPr>
          <w:rFonts w:hint="eastAsia" w:ascii="Times New Roman" w:hAnsi="Times New Roman" w:eastAsia="方正仿宋_GBK" w:cs="Times New Roman"/>
          <w:b w:val="0"/>
          <w:color w:val="auto"/>
          <w:sz w:val="32"/>
          <w:szCs w:val="32"/>
          <w:lang w:val="en-US" w:eastAsia="zh-CN"/>
        </w:rPr>
        <w:t>正当理由</w:t>
      </w:r>
      <w:r>
        <w:rPr>
          <w:rFonts w:hint="default" w:ascii="Times New Roman" w:hAnsi="Times New Roman" w:eastAsia="方正仿宋_GBK" w:cs="Times New Roman"/>
          <w:b w:val="0"/>
          <w:color w:val="auto"/>
          <w:sz w:val="32"/>
          <w:szCs w:val="32"/>
        </w:rPr>
        <w:t>不申请验收的；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color w:val="auto"/>
          <w:sz w:val="32"/>
          <w:szCs w:val="32"/>
        </w:rPr>
        <w:t>（四）</w:t>
      </w:r>
      <w:r>
        <w:rPr>
          <w:rFonts w:hint="eastAsia" w:ascii="Times New Roman" w:hAnsi="Times New Roman" w:eastAsia="方正仿宋_GBK" w:cs="Times New Roman"/>
          <w:b w:val="0"/>
          <w:color w:val="auto"/>
          <w:sz w:val="32"/>
          <w:szCs w:val="32"/>
          <w:lang w:val="en-US" w:eastAsia="zh-CN"/>
        </w:rPr>
        <w:t>应当退回财政经费而不按要求退回</w:t>
      </w:r>
      <w:r>
        <w:rPr>
          <w:rFonts w:hint="default" w:ascii="Times New Roman" w:hAnsi="Times New Roman" w:eastAsia="方正仿宋_GBK" w:cs="Times New Roman"/>
          <w:b w:val="0"/>
          <w:color w:val="auto"/>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color w:val="auto"/>
          <w:sz w:val="32"/>
          <w:szCs w:val="32"/>
        </w:rPr>
        <w:t>（五）</w:t>
      </w:r>
      <w:r>
        <w:rPr>
          <w:rFonts w:hint="default" w:ascii="Times New Roman" w:hAnsi="Times New Roman" w:eastAsia="方正仿宋_GBK" w:cs="Times New Roman"/>
          <w:b w:val="0"/>
          <w:color w:val="auto"/>
          <w:sz w:val="32"/>
          <w:szCs w:val="32"/>
        </w:rPr>
        <w:t>其他应予追究责任的违规、违纪</w:t>
      </w:r>
      <w:r>
        <w:rPr>
          <w:rFonts w:hint="eastAsia" w:ascii="Times New Roman" w:hAnsi="Times New Roman" w:eastAsia="方正仿宋_GBK" w:cs="Times New Roman"/>
          <w:b w:val="0"/>
          <w:color w:val="auto"/>
          <w:sz w:val="32"/>
          <w:szCs w:val="32"/>
          <w:lang w:eastAsia="zh-CN"/>
        </w:rPr>
        <w:t>或</w:t>
      </w:r>
      <w:r>
        <w:rPr>
          <w:rFonts w:hint="default" w:ascii="Times New Roman" w:hAnsi="Times New Roman" w:eastAsia="方正仿宋_GBK" w:cs="Times New Roman"/>
          <w:b w:val="0"/>
          <w:color w:val="auto"/>
          <w:sz w:val="32"/>
          <w:szCs w:val="32"/>
        </w:rPr>
        <w:t>违法行为的。</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eastAsia" w:ascii="Times New Roman" w:hAnsi="Times New Roman" w:eastAsia="方正仿宋_GBK" w:cs="Times New Roman"/>
          <w:b w:val="0"/>
          <w:bCs/>
          <w:color w:val="auto"/>
          <w:sz w:val="32"/>
          <w:szCs w:val="32"/>
          <w:lang w:eastAsia="zh-CN"/>
        </w:rPr>
      </w:pPr>
      <w:r>
        <w:rPr>
          <w:rFonts w:hint="default" w:ascii="Times New Roman" w:hAnsi="Times New Roman" w:eastAsia="方正仿宋_GBK" w:cs="Times New Roman"/>
          <w:b/>
          <w:color w:val="auto"/>
          <w:sz w:val="32"/>
          <w:szCs w:val="32"/>
        </w:rPr>
        <w:t>第三十</w:t>
      </w:r>
      <w:r>
        <w:rPr>
          <w:rFonts w:hint="eastAsia" w:ascii="Times New Roman" w:hAnsi="Times New Roman" w:eastAsia="方正仿宋_GBK" w:cs="Times New Roman"/>
          <w:b/>
          <w:color w:val="auto"/>
          <w:sz w:val="32"/>
          <w:szCs w:val="32"/>
          <w:lang w:val="en-US" w:eastAsia="zh-CN"/>
        </w:rPr>
        <w:t>四</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人工智能使用要求。项目负责人、项目承担单位不得使用由生成式人工智能直接生成的项目验收申请书、验收报告</w:t>
      </w: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color w:val="auto"/>
          <w:sz w:val="32"/>
          <w:szCs w:val="32"/>
          <w:lang w:val="en-US" w:eastAsia="zh-CN"/>
        </w:rPr>
        <w:t>项目报告</w:t>
      </w:r>
      <w:r>
        <w:rPr>
          <w:rFonts w:hint="default" w:ascii="Times New Roman" w:hAnsi="Times New Roman" w:eastAsia="方正仿宋_GBK" w:cs="Times New Roman"/>
          <w:b w:val="0"/>
          <w:bCs/>
          <w:color w:val="auto"/>
          <w:sz w:val="32"/>
          <w:szCs w:val="32"/>
        </w:rPr>
        <w:t>等</w:t>
      </w:r>
      <w:r>
        <w:rPr>
          <w:rFonts w:hint="eastAsia" w:ascii="Times New Roman" w:hAnsi="Times New Roman" w:eastAsia="方正仿宋_GBK" w:cs="Times New Roman"/>
          <w:b w:val="0"/>
          <w:bCs/>
          <w:color w:val="auto"/>
          <w:sz w:val="32"/>
          <w:szCs w:val="32"/>
          <w:lang w:val="en-US" w:eastAsia="zh-CN"/>
        </w:rPr>
        <w:t>验收材料</w:t>
      </w:r>
      <w:r>
        <w:rPr>
          <w:rFonts w:hint="default" w:ascii="Times New Roman" w:hAnsi="Times New Roman" w:eastAsia="方正仿宋_GBK" w:cs="Times New Roman"/>
          <w:b w:val="0"/>
          <w:bCs/>
          <w:color w:val="auto"/>
          <w:sz w:val="32"/>
          <w:szCs w:val="32"/>
        </w:rPr>
        <w:t>，不得使用未经核实的生成内容</w:t>
      </w:r>
      <w:r>
        <w:rPr>
          <w:rFonts w:hint="eastAsia"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不得利用生成式人工智能虚构、伪造研究</w:t>
      </w:r>
      <w:r>
        <w:rPr>
          <w:rFonts w:hint="eastAsia" w:ascii="Times New Roman" w:hAnsi="Times New Roman" w:eastAsia="方正仿宋_GBK" w:cs="Times New Roman"/>
          <w:b w:val="0"/>
          <w:bCs/>
          <w:color w:val="auto"/>
          <w:sz w:val="32"/>
          <w:szCs w:val="32"/>
          <w:lang w:val="en-US" w:eastAsia="zh-CN"/>
        </w:rPr>
        <w:t>数据</w:t>
      </w:r>
      <w:r>
        <w:rPr>
          <w:rFonts w:hint="default" w:ascii="Times New Roman" w:hAnsi="Times New Roman" w:eastAsia="方正仿宋_GBK" w:cs="Times New Roman"/>
          <w:b w:val="0"/>
          <w:bCs/>
          <w:color w:val="auto"/>
          <w:sz w:val="32"/>
          <w:szCs w:val="32"/>
        </w:rPr>
        <w:t>或研究成果。借助生成式人工智能技术整理验收材料、梳理研究数据或规范化检查的，须人工核实生成信息的真实性和准确性，对使用的生成内容负责，并按国家、省有关规定对相关内容进行标识。不得将生成式人工智能列为成果共同完成人，应在研究方法或附录等相关位置披露使用生成式人工智能的主要方式和细节</w:t>
      </w:r>
      <w:r>
        <w:rPr>
          <w:rFonts w:hint="eastAsia" w:ascii="Times New Roman" w:hAnsi="Times New Roman" w:eastAsia="方正仿宋_GBK" w:cs="Times New Roman"/>
          <w:b w:val="0"/>
          <w:bCs/>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第三十</w:t>
      </w:r>
      <w:r>
        <w:rPr>
          <w:rFonts w:hint="eastAsia" w:ascii="Times New Roman" w:hAnsi="Times New Roman" w:eastAsia="方正仿宋_GBK" w:cs="Times New Roman"/>
          <w:b/>
          <w:color w:val="auto"/>
          <w:sz w:val="32"/>
          <w:szCs w:val="32"/>
          <w:lang w:val="en-US" w:eastAsia="zh-CN"/>
        </w:rPr>
        <w:t>五</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验收档案管理。省科技厅、省科技厅委托的项目管理服务机构，按职责负责项目验收材料等科技档案归档工作。依托信息系统建立健全项目全流程科技电子档案管理体系。</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eastAsia="zh-CN"/>
        </w:rPr>
      </w:pPr>
      <w:r>
        <w:rPr>
          <w:rFonts w:hint="default" w:ascii="Times New Roman" w:hAnsi="Times New Roman" w:eastAsia="方正仿宋_GBK" w:cs="Times New Roman"/>
          <w:b w:val="0"/>
          <w:bCs/>
          <w:color w:val="auto"/>
          <w:sz w:val="32"/>
          <w:szCs w:val="32"/>
        </w:rPr>
        <w:t>项目验收机构、项目评估机构应当建立工作台账，对验收、中期评估工作涉及的相关文件、通知及项目材料、会议文档等进行整理、归档，并将验收结论、评估结论上传信息系统。</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黑体_GBK" w:hAnsi="方正黑体_GBK" w:eastAsia="方正黑体_GBK" w:cs="方正黑体_GBK"/>
          <w:bCs/>
          <w:color w:val="auto"/>
          <w:sz w:val="32"/>
          <w:szCs w:val="32"/>
        </w:rPr>
      </w:pPr>
      <w:r>
        <w:rPr>
          <w:rFonts w:hint="eastAsia" w:ascii="方正黑体_GBK" w:hAnsi="方正黑体_GBK" w:eastAsia="方正黑体_GBK" w:cs="方正黑体_GBK"/>
          <w:b w:val="0"/>
          <w:bCs/>
          <w:color w:val="auto"/>
          <w:sz w:val="32"/>
          <w:szCs w:val="32"/>
        </w:rPr>
        <w:t>第六章</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附</w:t>
      </w:r>
      <w:r>
        <w:rPr>
          <w:rFonts w:hint="eastAsia" w:ascii="方正黑体_GBK" w:hAnsi="方正黑体_GBK" w:eastAsia="方正黑体_GBK" w:cs="方正黑体_GBK"/>
          <w:b w:val="0"/>
          <w:bCs/>
          <w:color w:val="auto"/>
          <w:sz w:val="32"/>
          <w:szCs w:val="32"/>
          <w:lang w:eastAsia="zh-CN"/>
        </w:rPr>
        <w:t xml:space="preserve"> </w:t>
      </w:r>
      <w:r>
        <w:rPr>
          <w:rFonts w:hint="eastAsia" w:ascii="方正黑体_GBK" w:hAnsi="方正黑体_GBK" w:eastAsia="方正黑体_GBK" w:cs="方正黑体_GBK"/>
          <w:b w:val="0"/>
          <w:bCs/>
          <w:color w:val="auto"/>
          <w:sz w:val="32"/>
          <w:szCs w:val="32"/>
        </w:rPr>
        <w:t>则</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color w:val="auto"/>
          <w:sz w:val="32"/>
          <w:szCs w:val="32"/>
        </w:rPr>
        <w:t>第三十</w:t>
      </w:r>
      <w:r>
        <w:rPr>
          <w:rFonts w:hint="eastAsia" w:ascii="Times New Roman" w:hAnsi="Times New Roman" w:eastAsia="方正仿宋_GBK" w:cs="Times New Roman"/>
          <w:b/>
          <w:color w:val="auto"/>
          <w:sz w:val="32"/>
          <w:szCs w:val="32"/>
          <w:lang w:val="en-US" w:eastAsia="zh-CN"/>
        </w:rPr>
        <w:t>六</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本办法由省科技厅负责解释。</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val="0"/>
          <w:color w:val="auto"/>
          <w:sz w:val="32"/>
          <w:szCs w:val="32"/>
        </w:rPr>
        <w:t>第三十</w:t>
      </w:r>
      <w:r>
        <w:rPr>
          <w:rFonts w:hint="eastAsia" w:ascii="Times New Roman" w:hAnsi="Times New Roman" w:eastAsia="方正仿宋_GBK" w:cs="Times New Roman"/>
          <w:b/>
          <w:bCs w:val="0"/>
          <w:color w:val="auto"/>
          <w:sz w:val="32"/>
          <w:szCs w:val="32"/>
          <w:lang w:val="en-US" w:eastAsia="zh-CN"/>
        </w:rPr>
        <w:t>七</w:t>
      </w:r>
      <w:r>
        <w:rPr>
          <w:rFonts w:hint="default" w:ascii="Times New Roman" w:hAnsi="Times New Roman" w:eastAsia="方正仿宋_GBK" w:cs="Times New Roman"/>
          <w:b/>
          <w:bCs w:val="0"/>
          <w:color w:val="auto"/>
          <w:sz w:val="32"/>
          <w:szCs w:val="32"/>
        </w:rPr>
        <w:t>条</w:t>
      </w:r>
      <w:r>
        <w:rPr>
          <w:rFonts w:hint="eastAsia" w:ascii="Times New Roman" w:hAnsi="Times New Roman" w:eastAsia="方正仿宋_GBK" w:cs="Times New Roman"/>
          <w:b w:val="0"/>
          <w:bCs/>
          <w:color w:val="auto"/>
          <w:sz w:val="32"/>
          <w:szCs w:val="32"/>
          <w:lang w:eastAsia="zh-CN"/>
        </w:rPr>
        <w:t xml:space="preserve"> </w:t>
      </w:r>
      <w:r>
        <w:rPr>
          <w:rFonts w:hint="default" w:ascii="Times New Roman" w:hAnsi="Times New Roman" w:eastAsia="方正仿宋_GBK" w:cs="Times New Roman"/>
          <w:b w:val="0"/>
          <w:bCs/>
          <w:color w:val="auto"/>
          <w:sz w:val="32"/>
          <w:szCs w:val="32"/>
        </w:rPr>
        <w:t>本办法自2026年</w:t>
      </w:r>
      <w:r>
        <w:rPr>
          <w:rFonts w:hint="eastAsia" w:ascii="Times New Roman" w:hAnsi="Times New Roman" w:eastAsia="方正仿宋_GBK" w:cs="Times New Roman"/>
          <w:b w:val="0"/>
          <w:bCs/>
          <w:color w:val="auto"/>
          <w:sz w:val="32"/>
          <w:szCs w:val="32"/>
          <w:lang w:val="en-US" w:eastAsia="zh-CN"/>
        </w:rPr>
        <w:t>X</w:t>
      </w:r>
      <w:r>
        <w:rPr>
          <w:rFonts w:hint="default" w:ascii="Times New Roman" w:hAnsi="Times New Roman" w:eastAsia="方正仿宋_GBK" w:cs="Times New Roman"/>
          <w:b w:val="0"/>
          <w:bCs/>
          <w:color w:val="auto"/>
          <w:sz w:val="32"/>
          <w:szCs w:val="32"/>
        </w:rPr>
        <w:t>月</w:t>
      </w:r>
      <w:r>
        <w:rPr>
          <w:rFonts w:hint="eastAsia" w:ascii="Times New Roman" w:hAnsi="Times New Roman" w:eastAsia="方正仿宋_GBK" w:cs="Times New Roman"/>
          <w:b w:val="0"/>
          <w:bCs/>
          <w:color w:val="auto"/>
          <w:sz w:val="32"/>
          <w:szCs w:val="32"/>
          <w:lang w:val="en-US" w:eastAsia="zh-CN"/>
        </w:rPr>
        <w:t>X</w:t>
      </w:r>
      <w:r>
        <w:rPr>
          <w:rFonts w:hint="default" w:ascii="Times New Roman" w:hAnsi="Times New Roman" w:eastAsia="方正仿宋_GBK" w:cs="Times New Roman"/>
          <w:b w:val="0"/>
          <w:bCs/>
          <w:color w:val="auto"/>
          <w:sz w:val="32"/>
          <w:szCs w:val="32"/>
        </w:rPr>
        <w:t>日起施行，有效期至2031年</w:t>
      </w:r>
      <w:r>
        <w:rPr>
          <w:rFonts w:hint="eastAsia" w:ascii="Times New Roman" w:hAnsi="Times New Roman" w:eastAsia="方正仿宋_GBK" w:cs="Times New Roman"/>
          <w:b w:val="0"/>
          <w:bCs/>
          <w:color w:val="auto"/>
          <w:sz w:val="32"/>
          <w:szCs w:val="32"/>
          <w:lang w:val="en-US" w:eastAsia="zh-CN"/>
        </w:rPr>
        <w:t>X</w:t>
      </w:r>
      <w:r>
        <w:rPr>
          <w:rFonts w:hint="default" w:ascii="Times New Roman" w:hAnsi="Times New Roman" w:eastAsia="方正仿宋_GBK" w:cs="Times New Roman"/>
          <w:b w:val="0"/>
          <w:bCs/>
          <w:color w:val="auto"/>
          <w:sz w:val="32"/>
          <w:szCs w:val="32"/>
        </w:rPr>
        <w:t>月</w:t>
      </w:r>
      <w:r>
        <w:rPr>
          <w:rFonts w:hint="eastAsia" w:ascii="Times New Roman" w:hAnsi="Times New Roman" w:eastAsia="方正仿宋_GBK" w:cs="Times New Roman"/>
          <w:b w:val="0"/>
          <w:bCs/>
          <w:color w:val="auto"/>
          <w:sz w:val="32"/>
          <w:szCs w:val="32"/>
          <w:lang w:val="en-US" w:eastAsia="zh-CN"/>
        </w:rPr>
        <w:t>X</w:t>
      </w:r>
      <w:r>
        <w:rPr>
          <w:rFonts w:hint="default" w:ascii="Times New Roman" w:hAnsi="Times New Roman" w:eastAsia="方正仿宋_GBK" w:cs="Times New Roman"/>
          <w:b w:val="0"/>
          <w:bCs/>
          <w:color w:val="auto"/>
          <w:sz w:val="32"/>
          <w:szCs w:val="32"/>
        </w:rPr>
        <w:t>日。原《云南省科技厅科技计划项目验收管理办法》（2021年12月11日印发）同时废止</w:t>
      </w:r>
      <w:r>
        <w:rPr>
          <w:rFonts w:hint="default" w:ascii="Times New Roman" w:hAnsi="Times New Roman" w:eastAsia="方正仿宋_GBK" w:cs="Times New Roman"/>
          <w:b w:val="0"/>
          <w:color w:val="auto"/>
          <w:sz w:val="32"/>
          <w:szCs w:val="32"/>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color w:val="auto"/>
          <w:sz w:val="32"/>
          <w:szCs w:val="32"/>
        </w:rPr>
        <w:t>第三十</w:t>
      </w:r>
      <w:r>
        <w:rPr>
          <w:rFonts w:hint="eastAsia" w:ascii="Times New Roman" w:hAnsi="Times New Roman" w:eastAsia="方正仿宋_GBK" w:cs="Times New Roman"/>
          <w:b/>
          <w:color w:val="auto"/>
          <w:sz w:val="32"/>
          <w:szCs w:val="32"/>
          <w:lang w:val="en-US" w:eastAsia="zh-CN"/>
        </w:rPr>
        <w:t>八</w:t>
      </w:r>
      <w:r>
        <w:rPr>
          <w:rFonts w:hint="default" w:ascii="Times New Roman" w:hAnsi="Times New Roman" w:eastAsia="方正仿宋_GBK" w:cs="Times New Roman"/>
          <w:b/>
          <w:color w:val="auto"/>
          <w:sz w:val="32"/>
          <w:szCs w:val="32"/>
        </w:rPr>
        <w:t>条</w:t>
      </w:r>
      <w:r>
        <w:rPr>
          <w:rFonts w:hint="eastAsia" w:ascii="Times New Roman" w:hAnsi="Times New Roman" w:eastAsia="方正仿宋_GBK" w:cs="Times New Roman"/>
          <w:b/>
          <w:color w:val="auto"/>
          <w:sz w:val="32"/>
          <w:szCs w:val="32"/>
          <w:lang w:eastAsia="zh-CN"/>
        </w:rPr>
        <w:t xml:space="preserve"> </w:t>
      </w:r>
      <w:r>
        <w:rPr>
          <w:rFonts w:hint="default" w:ascii="Times New Roman" w:hAnsi="Times New Roman" w:eastAsia="方正仿宋_GBK" w:cs="Times New Roman"/>
          <w:b w:val="0"/>
          <w:bCs/>
          <w:color w:val="auto"/>
          <w:sz w:val="32"/>
          <w:szCs w:val="32"/>
        </w:rPr>
        <w:t>各州（市）、县（市、区）级自行立项并获得地方财政资金资助的科技计划项目，可参照本办法自行组织验收。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方正仿宋_GBK" w:cs="Times New Roman"/>
          <w:b w:val="0"/>
          <w:bCs/>
          <w:color w:val="auto"/>
          <w:sz w:val="32"/>
          <w:szCs w:val="32"/>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附件</w:t>
      </w:r>
      <w:r>
        <w:rPr>
          <w:rFonts w:hint="eastAsia" w:ascii="Times New Roman" w:hAnsi="Times New Roman" w:eastAsia="方正仿宋_GBK" w:cs="Times New Roman"/>
          <w:b w:val="0"/>
          <w:bCs/>
          <w:color w:val="auto"/>
          <w:sz w:val="32"/>
          <w:szCs w:val="32"/>
          <w:lang w:eastAsia="zh-CN"/>
        </w:rPr>
        <w:t>：</w:t>
      </w:r>
      <w:r>
        <w:rPr>
          <w:rFonts w:hint="eastAsia" w:ascii="Times New Roman" w:hAnsi="Times New Roman" w:eastAsia="方正仿宋_GBK" w:cs="Times New Roman"/>
          <w:b w:val="0"/>
          <w:bCs/>
          <w:color w:val="auto"/>
          <w:sz w:val="32"/>
          <w:szCs w:val="32"/>
          <w:lang w:val="en-US" w:eastAsia="zh-CN"/>
        </w:rPr>
        <w:t>1-</w:t>
      </w:r>
      <w:r>
        <w:rPr>
          <w:rFonts w:hint="default" w:ascii="Times New Roman" w:hAnsi="Times New Roman" w:eastAsia="方正仿宋_GBK" w:cs="Times New Roman"/>
          <w:b w:val="0"/>
          <w:bCs/>
          <w:color w:val="auto"/>
          <w:sz w:val="32"/>
          <w:szCs w:val="32"/>
        </w:rPr>
        <w:t>1.项目验收材料清单</w:t>
      </w:r>
    </w:p>
    <w:p>
      <w:pPr>
        <w:keepNext w:val="0"/>
        <w:keepLines w:val="0"/>
        <w:pageBreakBefore w:val="0"/>
        <w:widowControl/>
        <w:kinsoku/>
        <w:wordWrap/>
        <w:overflowPunct/>
        <w:topLinePunct w:val="0"/>
        <w:autoSpaceDE/>
        <w:autoSpaceDN/>
        <w:bidi w:val="0"/>
        <w:adjustRightInd w:val="0"/>
        <w:snapToGrid w:val="0"/>
        <w:spacing w:after="0" w:line="560" w:lineRule="exact"/>
        <w:ind w:firstLine="1600" w:firstLineChars="500"/>
        <w:textAlignment w:val="auto"/>
        <w:rPr>
          <w:rFonts w:hint="default" w:ascii="Times New Roman" w:hAnsi="Times New Roman" w:eastAsia="方正仿宋_GBK" w:cs="Times New Roman"/>
          <w:b w:val="0"/>
          <w:bCs/>
          <w:color w:val="auto"/>
          <w:sz w:val="32"/>
          <w:szCs w:val="32"/>
        </w:rPr>
      </w:pPr>
      <w:r>
        <w:rPr>
          <w:rFonts w:hint="eastAsia" w:ascii="Times New Roman" w:hAnsi="Times New Roman" w:eastAsia="方正仿宋_GBK" w:cs="Times New Roman"/>
          <w:b w:val="0"/>
          <w:bCs/>
          <w:color w:val="auto"/>
          <w:sz w:val="32"/>
          <w:szCs w:val="32"/>
          <w:lang w:val="en-US" w:eastAsia="zh-CN"/>
        </w:rPr>
        <w:t>1-</w:t>
      </w:r>
      <w:r>
        <w:rPr>
          <w:rFonts w:hint="default" w:ascii="Times New Roman" w:hAnsi="Times New Roman" w:eastAsia="方正仿宋_GBK" w:cs="Times New Roman"/>
          <w:b w:val="0"/>
          <w:bCs/>
          <w:color w:val="auto"/>
          <w:sz w:val="32"/>
          <w:szCs w:val="32"/>
        </w:rPr>
        <w:t>2.项目验收工作流程图</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sectPr>
          <w:pgSz w:w="11906" w:h="16838"/>
          <w:pgMar w:top="1701" w:right="1474" w:bottom="1417" w:left="1587" w:header="720" w:footer="720" w:gutter="0"/>
          <w:cols w:space="720" w:num="1"/>
          <w:docGrid w:linePitch="360" w:charSpace="0"/>
        </w:sectPr>
      </w:pP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rPr>
          <w:rFonts w:hint="eastAsia" w:ascii="方正黑体_GBK" w:hAnsi="方正黑体_GBK" w:eastAsia="方正黑体_GBK" w:cs="方正黑体_GBK"/>
          <w:b w:val="0"/>
          <w:bCs/>
          <w:color w:val="auto"/>
          <w:sz w:val="32"/>
          <w:szCs w:val="32"/>
          <w:lang w:val="en-US" w:eastAsia="zh-CN"/>
        </w:rPr>
      </w:pPr>
      <w:r>
        <w:rPr>
          <w:rFonts w:hint="eastAsia" w:ascii="方正黑体_GBK" w:hAnsi="方正黑体_GBK" w:eastAsia="方正黑体_GBK" w:cs="方正黑体_GBK"/>
          <w:b w:val="0"/>
          <w:bCs/>
          <w:color w:val="auto"/>
          <w:sz w:val="32"/>
          <w:szCs w:val="32"/>
          <w:lang w:val="en-US" w:eastAsia="zh-CN"/>
        </w:rPr>
        <w:t>附件1-1</w:t>
      </w:r>
    </w:p>
    <w:p>
      <w:pPr>
        <w:keepNext w:val="0"/>
        <w:keepLines w:val="0"/>
        <w:pageBreakBefore w:val="0"/>
        <w:widowControl/>
        <w:kinsoku/>
        <w:wordWrap/>
        <w:overflowPunct/>
        <w:topLinePunct w:val="0"/>
        <w:autoSpaceDE/>
        <w:autoSpaceDN/>
        <w:bidi w:val="0"/>
        <w:adjustRightInd w:val="0"/>
        <w:snapToGrid w:val="0"/>
        <w:spacing w:after="0" w:line="560" w:lineRule="exact"/>
        <w:ind w:firstLine="642" w:firstLineChars="200"/>
        <w:textAlignment w:val="auto"/>
        <w:rPr>
          <w:rFonts w:hint="eastAsia" w:ascii="Times New Roman" w:hAnsi="Times New Roman" w:eastAsia="方正仿宋_GBK" w:cs="Times New Roman"/>
          <w:b/>
          <w:color w:val="auto"/>
          <w:sz w:val="32"/>
          <w:szCs w:val="32"/>
          <w:lang w:val="en-US" w:eastAsia="zh-CN"/>
        </w:rPr>
      </w:pPr>
    </w:p>
    <w:tbl>
      <w:tblPr>
        <w:tblStyle w:val="4"/>
        <w:tblW w:w="83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710"/>
        <w:gridCol w:w="5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14" w:type="dxa"/>
            <w:gridSpan w:val="3"/>
            <w:tcBorders>
              <w:top w:val="nil"/>
              <w:left w:val="nil"/>
              <w:bottom w:val="single" w:color="auto" w:sz="4" w:space="0"/>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方正小标宋_GBK" w:cs="Times New Roman"/>
                <w:b w:val="0"/>
                <w:bCs w:val="0"/>
                <w:color w:val="auto"/>
                <w:sz w:val="44"/>
                <w:szCs w:val="44"/>
                <w:lang w:val="en-US" w:eastAsia="zh-CN"/>
              </w:rPr>
            </w:pPr>
            <w:r>
              <w:rPr>
                <w:rFonts w:hint="default" w:ascii="Times New Roman" w:hAnsi="Times New Roman" w:eastAsia="方正小标宋_GBK" w:cs="Times New Roman"/>
                <w:b w:val="0"/>
                <w:bCs w:val="0"/>
                <w:color w:val="auto"/>
                <w:sz w:val="44"/>
                <w:szCs w:val="44"/>
                <w:lang w:val="en-US" w:eastAsia="zh-CN"/>
              </w:rPr>
              <w:t>云南省科技计划项目验收材料清单</w:t>
            </w:r>
          </w:p>
          <w:p>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方正小标宋_GBK" w:cs="Times New Roman"/>
                <w:b w:val="0"/>
                <w:bCs w:val="0"/>
                <w:color w:val="auto"/>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黑体_GBK" w:hAnsi="方正黑体_GBK" w:eastAsia="方正黑体_GBK" w:cs="方正黑体_GBK"/>
                <w:b w:val="0"/>
                <w:bCs w:val="0"/>
                <w:i w:val="0"/>
                <w:iCs w:val="0"/>
                <w:color w:val="auto"/>
                <w:sz w:val="28"/>
                <w:szCs w:val="28"/>
                <w:u w:val="none"/>
              </w:rPr>
            </w:pPr>
            <w:r>
              <w:rPr>
                <w:rFonts w:hint="eastAsia" w:ascii="方正黑体_GBK" w:hAnsi="方正黑体_GBK" w:eastAsia="方正黑体_GBK" w:cs="方正黑体_GBK"/>
                <w:b w:val="0"/>
                <w:bCs w:val="0"/>
                <w:i w:val="0"/>
                <w:iCs w:val="0"/>
                <w:color w:val="auto"/>
                <w:kern w:val="0"/>
                <w:sz w:val="28"/>
                <w:szCs w:val="28"/>
                <w:u w:val="none"/>
                <w:lang w:val="en-US" w:eastAsia="zh-CN" w:bidi="ar"/>
              </w:rPr>
              <w:t>序号</w:t>
            </w:r>
          </w:p>
        </w:tc>
        <w:tc>
          <w:tcPr>
            <w:tcW w:w="1710"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黑体_GBK" w:hAnsi="方正黑体_GBK" w:eastAsia="方正黑体_GBK" w:cs="方正黑体_GBK"/>
                <w:b w:val="0"/>
                <w:bCs w:val="0"/>
                <w:i w:val="0"/>
                <w:iCs w:val="0"/>
                <w:color w:val="auto"/>
                <w:sz w:val="28"/>
                <w:szCs w:val="28"/>
                <w:u w:val="none"/>
              </w:rPr>
            </w:pPr>
            <w:r>
              <w:rPr>
                <w:rFonts w:hint="eastAsia" w:ascii="方正黑体_GBK" w:hAnsi="方正黑体_GBK" w:eastAsia="方正黑体_GBK" w:cs="方正黑体_GBK"/>
                <w:b w:val="0"/>
                <w:bCs w:val="0"/>
                <w:i w:val="0"/>
                <w:iCs w:val="0"/>
                <w:color w:val="auto"/>
                <w:kern w:val="0"/>
                <w:sz w:val="28"/>
                <w:szCs w:val="28"/>
                <w:u w:val="none"/>
                <w:lang w:val="en-US" w:eastAsia="zh-CN" w:bidi="ar"/>
              </w:rPr>
              <w:t>材料类别</w:t>
            </w:r>
          </w:p>
        </w:tc>
        <w:tc>
          <w:tcPr>
            <w:tcW w:w="5640"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黑体_GBK" w:hAnsi="方正黑体_GBK" w:eastAsia="方正黑体_GBK" w:cs="方正黑体_GBK"/>
                <w:b w:val="0"/>
                <w:bCs w:val="0"/>
                <w:i w:val="0"/>
                <w:iCs w:val="0"/>
                <w:color w:val="auto"/>
                <w:sz w:val="28"/>
                <w:szCs w:val="28"/>
                <w:u w:val="none"/>
              </w:rPr>
            </w:pPr>
            <w:r>
              <w:rPr>
                <w:rFonts w:hint="eastAsia" w:ascii="方正黑体_GBK" w:hAnsi="方正黑体_GBK" w:eastAsia="方正黑体_GBK" w:cs="方正黑体_GBK"/>
                <w:b w:val="0"/>
                <w:bCs w:val="0"/>
                <w:i w:val="0"/>
                <w:iCs w:val="0"/>
                <w:color w:val="auto"/>
                <w:kern w:val="0"/>
                <w:sz w:val="28"/>
                <w:szCs w:val="28"/>
                <w:u w:val="none"/>
                <w:lang w:val="en-US" w:eastAsia="zh-CN" w:bidi="ar"/>
              </w:rPr>
              <w:t>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1</w:t>
            </w:r>
          </w:p>
        </w:tc>
        <w:tc>
          <w:tcPr>
            <w:tcW w:w="17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技术验收</w:t>
            </w:r>
          </w:p>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仿宋_GBK" w:hAnsi="方正仿宋_GBK" w:eastAsia="方正仿宋_GBK" w:cs="方正仿宋_GBK"/>
                <w:b/>
                <w:bCs/>
                <w:i w:val="0"/>
                <w:iCs w:val="0"/>
                <w:color w:val="auto"/>
                <w:sz w:val="28"/>
                <w:szCs w:val="28"/>
                <w:u w:val="none"/>
              </w:rPr>
            </w:pPr>
            <w:r>
              <w:rPr>
                <w:rFonts w:hint="eastAsia" w:ascii="方正仿宋_GBK" w:hAnsi="方正仿宋_GBK" w:eastAsia="方正仿宋_GBK" w:cs="方正仿宋_GBK"/>
                <w:b/>
                <w:bCs/>
                <w:color w:val="auto"/>
                <w:sz w:val="28"/>
                <w:szCs w:val="28"/>
                <w:lang w:val="en-US" w:eastAsia="zh-CN"/>
              </w:rPr>
              <w:t>材料</w:t>
            </w: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项目承担单位科研诚信承诺书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2</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项目负责人科研诚信承诺书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auto"/>
                <w:kern w:val="0"/>
                <w:sz w:val="28"/>
                <w:szCs w:val="28"/>
                <w:u w:val="none"/>
                <w:lang w:val="en-US" w:eastAsia="zh-CN" w:bidi="ar"/>
              </w:rPr>
              <w:t>3</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云南省科技计划项目验收申请书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auto"/>
                <w:kern w:val="0"/>
                <w:sz w:val="28"/>
                <w:szCs w:val="28"/>
                <w:u w:val="none"/>
                <w:lang w:val="en-US" w:eastAsia="zh-CN" w:bidi="ar"/>
              </w:rPr>
              <w:t>4</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云南省科技计划项目合同书（含预算书）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5</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云南省科技计划项目执行情况总结报告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auto"/>
                <w:kern w:val="0"/>
                <w:sz w:val="28"/>
                <w:szCs w:val="28"/>
                <w:u w:val="none"/>
                <w:lang w:val="en-US" w:eastAsia="zh-CN" w:bidi="ar"/>
              </w:rPr>
              <w:t>6</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云南省科技计划项目技术报告或云南省科技计划项目研究报告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7</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云南省科技计划项目科技成果信息表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8</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项目实施期内取得的各类成果证明材料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9</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eastAsia" w:ascii="方正仿宋_GBK" w:hAnsi="方正仿宋_GBK" w:eastAsia="方正仿宋_GBK" w:cs="方正仿宋_GBK"/>
                <w:b/>
                <w:bCs/>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云南省科技计划项目科技报告收录证书（根据任务书、合同书约定</w:t>
            </w:r>
            <w:r>
              <w:rPr>
                <w:rStyle w:val="8"/>
                <w:rFonts w:hint="eastAsia" w:ascii="Times New Roman" w:hAnsi="Times New Roman" w:cs="Times New Roman"/>
                <w:color w:val="auto"/>
                <w:sz w:val="28"/>
                <w:szCs w:val="28"/>
                <w:lang w:val="en-US" w:eastAsia="zh-CN" w:bidi="ar"/>
              </w:rPr>
              <w:t>进行提交</w:t>
            </w:r>
            <w:r>
              <w:rPr>
                <w:rStyle w:val="8"/>
                <w:rFonts w:hint="default" w:ascii="Times New Roman" w:hAnsi="Times New Roman" w:cs="Times New Roman"/>
                <w:color w:val="auto"/>
                <w:sz w:val="28"/>
                <w:szCs w:val="2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lang w:val="en-US"/>
              </w:rPr>
            </w:pPr>
            <w:r>
              <w:rPr>
                <w:rFonts w:hint="default" w:ascii="Times New Roman" w:hAnsi="Times New Roman" w:eastAsia="宋体" w:cs="Times New Roman"/>
                <w:i w:val="0"/>
                <w:iCs w:val="0"/>
                <w:color w:val="auto"/>
                <w:kern w:val="0"/>
                <w:sz w:val="28"/>
                <w:szCs w:val="28"/>
                <w:u w:val="none"/>
                <w:lang w:val="en-US" w:eastAsia="zh-CN" w:bidi="ar"/>
              </w:rPr>
              <w:t>10</w:t>
            </w:r>
          </w:p>
        </w:tc>
        <w:tc>
          <w:tcPr>
            <w:tcW w:w="17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财务验收</w:t>
            </w:r>
          </w:p>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eastAsia" w:ascii="方正仿宋_GBK" w:hAnsi="方正仿宋_GBK" w:eastAsia="方正仿宋_GBK" w:cs="方正仿宋_GBK"/>
                <w:b/>
                <w:bCs/>
                <w:i w:val="0"/>
                <w:iCs w:val="0"/>
                <w:color w:val="auto"/>
                <w:sz w:val="28"/>
                <w:szCs w:val="28"/>
                <w:u w:val="none"/>
              </w:rPr>
            </w:pPr>
            <w:r>
              <w:rPr>
                <w:rFonts w:hint="eastAsia" w:ascii="方正仿宋_GBK" w:hAnsi="方正仿宋_GBK" w:eastAsia="方正仿宋_GBK" w:cs="方正仿宋_GBK"/>
                <w:b/>
                <w:bCs/>
                <w:color w:val="auto"/>
                <w:sz w:val="28"/>
                <w:szCs w:val="28"/>
                <w:lang w:val="en-US" w:eastAsia="zh-CN"/>
              </w:rPr>
              <w:t>材料</w:t>
            </w: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云南省科技计划项目经费决算书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1"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11</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default" w:ascii="Times New Roman" w:hAnsi="Times New Roman" w:eastAsia="宋体" w:cs="Times New Roman"/>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bookmarkStart w:id="0" w:name="_Toc3448"/>
            <w:bookmarkStart w:id="1" w:name="_Toc193464454"/>
            <w:bookmarkStart w:id="2" w:name="_Toc193464208"/>
            <w:bookmarkStart w:id="3" w:name="_Toc17576"/>
            <w:bookmarkStart w:id="4" w:name="_Toc22827"/>
            <w:r>
              <w:rPr>
                <w:rStyle w:val="8"/>
                <w:rFonts w:hint="default" w:ascii="Times New Roman" w:hAnsi="Times New Roman" w:cs="Times New Roman"/>
                <w:color w:val="auto"/>
                <w:sz w:val="28"/>
                <w:szCs w:val="28"/>
                <w:lang w:val="en-US" w:eastAsia="zh-CN" w:bidi="ar"/>
              </w:rPr>
              <w:t>云南省科技计划项目验收审计报告</w:t>
            </w:r>
            <w:bookmarkEnd w:id="0"/>
            <w:bookmarkEnd w:id="1"/>
            <w:bookmarkEnd w:id="2"/>
            <w:bookmarkEnd w:id="3"/>
            <w:bookmarkEnd w:id="4"/>
            <w:r>
              <w:rPr>
                <w:rStyle w:val="8"/>
                <w:rFonts w:hint="default" w:ascii="Times New Roman" w:hAnsi="Times New Roman" w:cs="Times New Roman"/>
                <w:color w:val="auto"/>
                <w:sz w:val="28"/>
                <w:szCs w:val="28"/>
                <w:lang w:val="en-US" w:eastAsia="zh-CN" w:bidi="ar"/>
              </w:rPr>
              <w:t>（</w:t>
            </w:r>
            <w:r>
              <w:rPr>
                <w:rFonts w:hint="eastAsia" w:ascii="Times New Roman" w:hAnsi="Times New Roman" w:eastAsia="方正仿宋_GBK" w:cs="Times New Roman"/>
                <w:b w:val="0"/>
                <w:bCs w:val="0"/>
                <w:color w:val="auto"/>
                <w:sz w:val="32"/>
                <w:szCs w:val="32"/>
                <w:lang w:val="en-US" w:eastAsia="zh-CN"/>
              </w:rPr>
              <w:t>省级财政经费</w:t>
            </w:r>
            <w:r>
              <w:rPr>
                <w:rStyle w:val="8"/>
                <w:rFonts w:hint="default" w:ascii="Times New Roman" w:hAnsi="Times New Roman" w:cs="Times New Roman"/>
                <w:color w:val="auto"/>
                <w:sz w:val="28"/>
                <w:szCs w:val="28"/>
                <w:lang w:val="en-US" w:eastAsia="zh-CN" w:bidi="ar"/>
              </w:rPr>
              <w:t>100 万元及以上项目需要）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kern w:val="0"/>
                <w:sz w:val="28"/>
                <w:szCs w:val="28"/>
                <w:u w:val="none"/>
                <w:lang w:val="en-US" w:eastAsia="zh-CN" w:bidi="ar"/>
              </w:rPr>
            </w:pPr>
            <w:r>
              <w:rPr>
                <w:rFonts w:hint="default" w:ascii="Times New Roman" w:hAnsi="Times New Roman" w:eastAsia="宋体" w:cs="Times New Roman"/>
                <w:i w:val="0"/>
                <w:iCs w:val="0"/>
                <w:color w:val="auto"/>
                <w:kern w:val="0"/>
                <w:sz w:val="28"/>
                <w:szCs w:val="28"/>
                <w:u w:val="none"/>
                <w:lang w:val="en-US" w:eastAsia="zh-CN" w:bidi="ar"/>
              </w:rPr>
              <w:t>12</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default" w:ascii="Times New Roman" w:hAnsi="Times New Roman" w:eastAsia="宋体" w:cs="Times New Roman"/>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经费会计核算明细账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13</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default" w:ascii="Times New Roman" w:hAnsi="Times New Roman" w:eastAsia="宋体" w:cs="Times New Roman"/>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项目资金支出费用归集统计表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14</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default" w:ascii="Times New Roman" w:hAnsi="Times New Roman" w:eastAsia="宋体" w:cs="Times New Roman"/>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结余资金情况说明及结余资金用款计划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9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center"/>
              <w:textAlignment w:val="center"/>
              <w:rPr>
                <w:rFonts w:hint="default" w:ascii="Times New Roman" w:hAnsi="Times New Roman" w:eastAsia="宋体" w:cs="Times New Roman"/>
                <w:i w:val="0"/>
                <w:iCs w:val="0"/>
                <w:color w:val="auto"/>
                <w:sz w:val="28"/>
                <w:szCs w:val="28"/>
                <w:u w:val="none"/>
              </w:rPr>
            </w:pPr>
            <w:r>
              <w:rPr>
                <w:rFonts w:hint="default" w:ascii="Times New Roman" w:hAnsi="Times New Roman" w:eastAsia="宋体" w:cs="Times New Roman"/>
                <w:i w:val="0"/>
                <w:iCs w:val="0"/>
                <w:color w:val="auto"/>
                <w:kern w:val="0"/>
                <w:sz w:val="28"/>
                <w:szCs w:val="28"/>
                <w:u w:val="none"/>
                <w:lang w:val="en-US" w:eastAsia="zh-CN" w:bidi="ar"/>
              </w:rPr>
              <w:t>15</w:t>
            </w:r>
          </w:p>
        </w:tc>
        <w:tc>
          <w:tcPr>
            <w:tcW w:w="17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after="0" w:line="320" w:lineRule="atLeast"/>
              <w:jc w:val="center"/>
              <w:rPr>
                <w:rFonts w:hint="default" w:ascii="Times New Roman" w:hAnsi="Times New Roman" w:eastAsia="宋体" w:cs="Times New Roman"/>
                <w:i w:val="0"/>
                <w:iCs w:val="0"/>
                <w:color w:val="auto"/>
                <w:sz w:val="28"/>
                <w:szCs w:val="28"/>
                <w:u w:val="none"/>
              </w:rPr>
            </w:pPr>
          </w:p>
        </w:tc>
        <w:tc>
          <w:tcPr>
            <w:tcW w:w="5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after="0" w:line="320" w:lineRule="atLeast"/>
              <w:jc w:val="left"/>
              <w:textAlignment w:val="center"/>
              <w:rPr>
                <w:rStyle w:val="8"/>
                <w:rFonts w:hint="default" w:ascii="Times New Roman" w:hAnsi="Times New Roman" w:cs="Times New Roman"/>
                <w:color w:val="auto"/>
                <w:sz w:val="28"/>
                <w:szCs w:val="28"/>
                <w:lang w:val="en-US" w:eastAsia="zh-CN" w:bidi="ar"/>
              </w:rPr>
            </w:pPr>
            <w:r>
              <w:rPr>
                <w:rStyle w:val="8"/>
                <w:rFonts w:hint="default" w:ascii="Times New Roman" w:hAnsi="Times New Roman" w:cs="Times New Roman"/>
                <w:color w:val="auto"/>
                <w:sz w:val="28"/>
                <w:szCs w:val="28"/>
                <w:lang w:val="en-US" w:eastAsia="zh-CN" w:bidi="ar"/>
              </w:rPr>
              <w:t>其他经费收支证明材料</w:t>
            </w:r>
          </w:p>
        </w:tc>
      </w:tr>
    </w:tbl>
    <w:p>
      <w:pPr>
        <w:keepNext w:val="0"/>
        <w:keepLines w:val="0"/>
        <w:pageBreakBefore w:val="0"/>
        <w:widowControl w:val="0"/>
        <w:kinsoku/>
        <w:wordWrap/>
        <w:overflowPunct w:val="0"/>
        <w:topLinePunct w:val="0"/>
        <w:autoSpaceDE/>
        <w:autoSpaceDN/>
        <w:bidi w:val="0"/>
        <w:adjustRightInd w:val="0"/>
        <w:snapToGrid w:val="0"/>
        <w:spacing w:after="0" w:line="560" w:lineRule="exact"/>
        <w:jc w:val="both"/>
        <w:textAlignment w:val="auto"/>
        <w:rPr>
          <w:rFonts w:hint="default" w:ascii="Times New Roman" w:hAnsi="Times New Roman" w:eastAsia="方正小标宋_GBK" w:cs="Times New Roman"/>
          <w:color w:val="auto"/>
          <w:kern w:val="2"/>
          <w:sz w:val="44"/>
          <w:szCs w:val="44"/>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方正仿宋_GBK" w:cs="Times New Roman"/>
          <w:b w:val="0"/>
          <w:bCs/>
          <w:color w:val="auto"/>
          <w:sz w:val="32"/>
          <w:szCs w:val="32"/>
        </w:rPr>
        <w:sectPr>
          <w:pgSz w:w="11906" w:h="16838"/>
          <w:pgMar w:top="1701" w:right="1474" w:bottom="1417" w:left="1587" w:header="720" w:footer="720" w:gutter="0"/>
          <w:cols w:space="720" w:num="1"/>
          <w:docGrid w:linePitch="360" w:charSpace="0"/>
        </w:sectPr>
      </w:pP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rPr>
          <w:rFonts w:hint="eastAsia" w:ascii="方正黑体_GBK" w:hAnsi="方正黑体_GBK" w:eastAsia="方正黑体_GBK" w:cs="方正黑体_GBK"/>
          <w:b w:val="0"/>
          <w:bCs/>
          <w:color w:val="auto"/>
          <w:sz w:val="32"/>
          <w:szCs w:val="32"/>
          <w:lang w:val="en-US" w:eastAsia="zh-CN"/>
        </w:rPr>
      </w:pPr>
      <w:r>
        <w:rPr>
          <w:rFonts w:hint="eastAsia" w:ascii="方正黑体_GBK" w:hAnsi="方正黑体_GBK" w:eastAsia="方正黑体_GBK" w:cs="方正黑体_GBK"/>
          <w:b w:val="0"/>
          <w:bCs/>
          <w:color w:val="auto"/>
          <w:sz w:val="32"/>
          <w:szCs w:val="32"/>
          <w:lang w:val="en-US" w:eastAsia="zh-CN"/>
        </w:rPr>
        <w:t>附件1-2</w:t>
      </w:r>
    </w:p>
    <w:p>
      <w:pPr>
        <w:keepNext w:val="0"/>
        <w:keepLines w:val="0"/>
        <w:pageBreakBefore w:val="0"/>
        <w:widowControl w:val="0"/>
        <w:kinsoku/>
        <w:wordWrap/>
        <w:overflowPunct w:val="0"/>
        <w:topLinePunct w:val="0"/>
        <w:autoSpaceDE/>
        <w:autoSpaceDN/>
        <w:bidi w:val="0"/>
        <w:adjustRightInd w:val="0"/>
        <w:snapToGrid w:val="0"/>
        <w:spacing w:after="0" w:line="560" w:lineRule="exact"/>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项目验收工作流程图</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r>
        <w:rPr>
          <w:rFonts w:hint="eastAsia" w:eastAsia="宋体"/>
          <w:color w:val="auto"/>
          <w:lang w:eastAsia="zh-CN"/>
        </w:rPr>
        <w:drawing>
          <wp:anchor distT="0" distB="0" distL="114300" distR="114300" simplePos="0" relativeHeight="251658240" behindDoc="0" locked="0" layoutInCell="1" allowOverlap="1">
            <wp:simplePos x="0" y="0"/>
            <wp:positionH relativeFrom="column">
              <wp:posOffset>-60325</wp:posOffset>
            </wp:positionH>
            <wp:positionV relativeFrom="paragraph">
              <wp:posOffset>161290</wp:posOffset>
            </wp:positionV>
            <wp:extent cx="7940040" cy="4107815"/>
            <wp:effectExtent l="0" t="0" r="3810" b="6985"/>
            <wp:wrapNone/>
            <wp:docPr id="1" name="图片 3" descr="流程图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3" descr="流程图61"/>
                    <pic:cNvPicPr>
                      <a:picLocks noChangeAspect="true"/>
                    </pic:cNvPicPr>
                  </pic:nvPicPr>
                  <pic:blipFill>
                    <a:blip r:embed="rId6"/>
                    <a:srcRect l="1295" t="2859" r="990" b="2612"/>
                    <a:stretch>
                      <a:fillRect/>
                    </a:stretch>
                  </pic:blipFill>
                  <pic:spPr>
                    <a:xfrm>
                      <a:off x="0" y="0"/>
                      <a:ext cx="7940040" cy="4107815"/>
                    </a:xfrm>
                    <a:prstGeom prst="rect">
                      <a:avLst/>
                    </a:prstGeom>
                    <a:noFill/>
                    <a:ln>
                      <a:noFill/>
                    </a:ln>
                  </pic:spPr>
                </pic:pic>
              </a:graphicData>
            </a:graphic>
          </wp:anchor>
        </w:drawing>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eastAsia="宋体"/>
          <w:color w:val="auto"/>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default" w:eastAsia="宋体"/>
          <w:color w:val="auto"/>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Style w:val="6"/>
          <w:rFonts w:hint="default" w:ascii="方正黑体_GBK" w:hAnsi="方正黑体_GBK" w:eastAsia="方正黑体_GBK" w:cs="方正黑体_GBK"/>
          <w:b w:val="0"/>
          <w:bCs w:val="0"/>
          <w:i w:val="0"/>
          <w:iCs w:val="0"/>
          <w:caps w:val="0"/>
          <w:color w:val="000000"/>
          <w:spacing w:val="0"/>
          <w:sz w:val="32"/>
          <w:szCs w:val="32"/>
          <w:shd w:val="clear" w:color="auto" w:fill="FFFFFF"/>
          <w:lang w:val="en-US" w:eastAsia="zh-CN"/>
        </w:rPr>
      </w:pPr>
    </w:p>
    <w:p>
      <w:pPr>
        <w:adjustRightInd w:val="0"/>
        <w:snapToGrid w:val="0"/>
      </w:pPr>
    </w:p>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wordWrap w:val="0"/>
      <w:jc w:val="right"/>
      <w:rPr>
        <w:rStyle w:val="7"/>
        <w:sz w:val="28"/>
        <w:szCs w:val="28"/>
      </w:rPr>
    </w:pPr>
    <w:r>
      <w:rPr>
        <w:rStyle w:val="7"/>
        <w:rFonts w:hint="eastAsia"/>
        <w:sz w:val="28"/>
        <w:szCs w:val="28"/>
      </w:rPr>
      <w:t xml:space="preserve">　— </w:t>
    </w:r>
    <w:r>
      <w:rPr>
        <w:rStyle w:val="7"/>
        <w:sz w:val="28"/>
        <w:szCs w:val="28"/>
      </w:rPr>
      <w:fldChar w:fldCharType="begin"/>
    </w:r>
    <w:r>
      <w:rPr>
        <w:rStyle w:val="7"/>
        <w:sz w:val="28"/>
        <w:szCs w:val="28"/>
      </w:rPr>
      <w:instrText xml:space="preserve">PAGE  </w:instrText>
    </w:r>
    <w:r>
      <w:rPr>
        <w:rStyle w:val="7"/>
        <w:sz w:val="28"/>
        <w:szCs w:val="28"/>
      </w:rPr>
      <w:fldChar w:fldCharType="separate"/>
    </w:r>
    <w:r>
      <w:rPr>
        <w:rStyle w:val="7"/>
        <w:sz w:val="28"/>
        <w:szCs w:val="28"/>
      </w:rPr>
      <w:t>1</w:t>
    </w:r>
    <w:r>
      <w:rPr>
        <w:rStyle w:val="7"/>
        <w:sz w:val="28"/>
        <w:szCs w:val="28"/>
      </w:rPr>
      <w:fldChar w:fldCharType="end"/>
    </w:r>
    <w:r>
      <w:rPr>
        <w:rStyle w:val="7"/>
        <w:rFonts w:hint="eastAsia"/>
        <w:sz w:val="28"/>
        <w:szCs w:val="28"/>
      </w:rPr>
      <w:t xml:space="preserve"> —　</w:t>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3B50AE"/>
    <w:rsid w:val="7B3B5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styleId="7">
    <w:name w:val="page number"/>
    <w:basedOn w:val="5"/>
    <w:qFormat/>
    <w:uiPriority w:val="0"/>
  </w:style>
  <w:style w:type="character" w:customStyle="1" w:styleId="8">
    <w:name w:val="font11"/>
    <w:basedOn w:val="5"/>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2026-10-27T09:33:00Z</dcterms:created>
  <dc:creator>刘薇</dc:creator>
  <cp:lastModifiedBy>刘薇</cp:lastModifiedBy>
  <dcterms:modified xsi:type="dcterms:W3CDTF">2026-10-27T09:35:36Z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